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CAC" w:rsidRPr="00E80327" w:rsidRDefault="00506CAC" w:rsidP="00506CAC">
      <w:pPr>
        <w:spacing w:after="0" w:line="408" w:lineRule="auto"/>
        <w:ind w:left="120"/>
        <w:jc w:val="center"/>
      </w:pPr>
      <w:bookmarkStart w:id="0" w:name="block-42529665"/>
      <w:bookmarkStart w:id="1" w:name="_Toc271937901"/>
      <w:r w:rsidRPr="00E8032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506CAC" w:rsidRPr="00E80327" w:rsidRDefault="00506CAC" w:rsidP="00506CAC">
      <w:pPr>
        <w:spacing w:after="0" w:line="408" w:lineRule="auto"/>
        <w:ind w:left="120"/>
        <w:jc w:val="center"/>
      </w:pPr>
      <w:bookmarkStart w:id="2" w:name="b45e812b-93eb-40ef-af71-630f1b59ad0d"/>
      <w:r w:rsidRPr="00E80327">
        <w:rPr>
          <w:rFonts w:ascii="Times New Roman" w:hAnsi="Times New Roman"/>
          <w:b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End w:id="2"/>
    </w:p>
    <w:p w:rsidR="00506CAC" w:rsidRPr="00E80327" w:rsidRDefault="00506CAC" w:rsidP="00506CAC">
      <w:pPr>
        <w:spacing w:after="0" w:line="408" w:lineRule="auto"/>
        <w:ind w:left="120"/>
        <w:jc w:val="center"/>
      </w:pPr>
      <w:bookmarkStart w:id="3" w:name="3f049807-601a-413c-8194-dd1245455409"/>
      <w:r w:rsidRPr="00E80327">
        <w:rPr>
          <w:rFonts w:ascii="Times New Roman" w:hAnsi="Times New Roman"/>
          <w:b/>
          <w:color w:val="000000"/>
          <w:sz w:val="28"/>
        </w:rPr>
        <w:t>Администрация Мартыновского района</w:t>
      </w:r>
      <w:bookmarkEnd w:id="3"/>
    </w:p>
    <w:p w:rsidR="00506CAC" w:rsidRPr="00E80327" w:rsidRDefault="00506CAC" w:rsidP="00506CAC">
      <w:pPr>
        <w:spacing w:after="0" w:line="408" w:lineRule="auto"/>
        <w:ind w:left="120"/>
        <w:jc w:val="center"/>
      </w:pPr>
      <w:r w:rsidRPr="00E80327">
        <w:rPr>
          <w:rFonts w:ascii="Times New Roman" w:hAnsi="Times New Roman"/>
          <w:b/>
          <w:color w:val="000000"/>
          <w:sz w:val="28"/>
        </w:rPr>
        <w:t>МБОУ ООШ</w:t>
      </w:r>
      <w:r>
        <w:rPr>
          <w:rFonts w:ascii="Times New Roman" w:hAnsi="Times New Roman"/>
          <w:b/>
          <w:color w:val="000000"/>
          <w:sz w:val="28"/>
        </w:rPr>
        <w:t xml:space="preserve"> № 16, </w:t>
      </w:r>
      <w:r w:rsidRPr="00E80327">
        <w:rPr>
          <w:rFonts w:ascii="Times New Roman" w:hAnsi="Times New Roman"/>
          <w:b/>
          <w:color w:val="000000"/>
          <w:sz w:val="28"/>
        </w:rPr>
        <w:t xml:space="preserve"> х. Арбузов</w:t>
      </w:r>
    </w:p>
    <w:p w:rsidR="00506CAC" w:rsidRPr="00E80327" w:rsidRDefault="00506CAC" w:rsidP="00506CAC">
      <w:pPr>
        <w:spacing w:after="0" w:line="408" w:lineRule="auto"/>
        <w:ind w:left="120"/>
        <w:jc w:val="center"/>
      </w:pPr>
    </w:p>
    <w:tbl>
      <w:tblPr>
        <w:tblpPr w:leftFromText="180" w:rightFromText="180" w:vertAnchor="text" w:horzAnchor="margin" w:tblpY="143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06CAC" w:rsidRPr="00E80327" w:rsidTr="00506CAC">
        <w:tc>
          <w:tcPr>
            <w:tcW w:w="3114" w:type="dxa"/>
          </w:tcPr>
          <w:p w:rsidR="00506CAC" w:rsidRPr="0040209D" w:rsidRDefault="00506CAC" w:rsidP="00506CA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506CAC" w:rsidRPr="008944ED" w:rsidRDefault="00506CAC" w:rsidP="00506C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методи-ческого совета</w:t>
            </w:r>
          </w:p>
          <w:p w:rsidR="00506CAC" w:rsidRDefault="00506CAC" w:rsidP="00506CA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06CAC" w:rsidRPr="008944ED" w:rsidRDefault="00506CAC" w:rsidP="00506CA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С.А.</w:t>
            </w:r>
          </w:p>
          <w:p w:rsidR="00506CAC" w:rsidRDefault="00506CAC" w:rsidP="00506C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803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506CAC" w:rsidRPr="0040209D" w:rsidRDefault="00506CAC" w:rsidP="00506CA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06CAC" w:rsidRPr="0040209D" w:rsidRDefault="00506CAC" w:rsidP="00506C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506CAC" w:rsidRPr="008944ED" w:rsidRDefault="00506CAC" w:rsidP="00506C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506CAC" w:rsidRDefault="00506CAC" w:rsidP="00506CA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06CAC" w:rsidRPr="008944ED" w:rsidRDefault="00506CAC" w:rsidP="00506CA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С.А.</w:t>
            </w:r>
          </w:p>
          <w:p w:rsidR="00506CAC" w:rsidRDefault="00506CAC" w:rsidP="00506C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506CAC" w:rsidRPr="0040209D" w:rsidRDefault="00506CAC" w:rsidP="00506CA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06CAC" w:rsidRDefault="00506CAC" w:rsidP="00506C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506CAC" w:rsidRPr="008944ED" w:rsidRDefault="00506CAC" w:rsidP="00506C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ООШ №16 х.Арбузов</w:t>
            </w:r>
          </w:p>
          <w:p w:rsidR="00506CAC" w:rsidRDefault="00506CAC" w:rsidP="00506CA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06CAC" w:rsidRPr="008944ED" w:rsidRDefault="00506CAC" w:rsidP="00506CA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Г.А.</w:t>
            </w:r>
          </w:p>
          <w:p w:rsidR="00506CAC" w:rsidRDefault="00506CAC" w:rsidP="00506C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97-о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506CAC" w:rsidRPr="0040209D" w:rsidRDefault="00506CAC" w:rsidP="00506CA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06CAC" w:rsidRPr="00E80327" w:rsidRDefault="00506CAC" w:rsidP="00506CAC">
      <w:pPr>
        <w:spacing w:after="0"/>
        <w:ind w:left="120"/>
      </w:pPr>
    </w:p>
    <w:p w:rsidR="00506CAC" w:rsidRPr="00E80327" w:rsidRDefault="00506CAC" w:rsidP="00506CAC">
      <w:pPr>
        <w:spacing w:after="0"/>
        <w:ind w:left="120"/>
      </w:pPr>
    </w:p>
    <w:p w:rsidR="00506CAC" w:rsidRPr="00E80327" w:rsidRDefault="00506CAC" w:rsidP="00506CAC">
      <w:pPr>
        <w:spacing w:after="0"/>
        <w:ind w:left="120"/>
      </w:pPr>
    </w:p>
    <w:p w:rsidR="00506CAC" w:rsidRPr="00E80327" w:rsidRDefault="00506CAC" w:rsidP="00506CAC">
      <w:pPr>
        <w:spacing w:after="0" w:line="408" w:lineRule="auto"/>
        <w:jc w:val="center"/>
      </w:pPr>
      <w:r w:rsidRPr="00E80327">
        <w:rPr>
          <w:rFonts w:ascii="Times New Roman" w:hAnsi="Times New Roman"/>
          <w:b/>
          <w:color w:val="000000"/>
          <w:sz w:val="28"/>
        </w:rPr>
        <w:t>РАБОЧАЯ ПРОГРАММА КУРСА ВНЕУРОЧНОЙ ДЕЯТЕЛЬНОСТИ</w:t>
      </w:r>
    </w:p>
    <w:p w:rsidR="00506CAC" w:rsidRPr="00E80327" w:rsidRDefault="00506CAC" w:rsidP="00506CAC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36"/>
          <w:szCs w:val="40"/>
        </w:rPr>
      </w:pPr>
      <w:r w:rsidRPr="00E80327">
        <w:rPr>
          <w:rFonts w:ascii="Times New Roman" w:hAnsi="Times New Roman"/>
          <w:b/>
          <w:sz w:val="36"/>
          <w:szCs w:val="40"/>
        </w:rPr>
        <w:t>Функциональная грамотность «</w:t>
      </w:r>
      <w:r w:rsidR="00CD567E">
        <w:rPr>
          <w:rFonts w:ascii="Times New Roman" w:hAnsi="Times New Roman"/>
          <w:b/>
          <w:sz w:val="36"/>
          <w:szCs w:val="40"/>
        </w:rPr>
        <w:t>Эрудит</w:t>
      </w:r>
      <w:r w:rsidRPr="00E80327">
        <w:rPr>
          <w:rFonts w:ascii="Times New Roman" w:hAnsi="Times New Roman"/>
          <w:b/>
          <w:sz w:val="36"/>
          <w:szCs w:val="40"/>
        </w:rPr>
        <w:t>».</w:t>
      </w:r>
    </w:p>
    <w:p w:rsidR="00506CAC" w:rsidRDefault="00506CAC" w:rsidP="00506CA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</w:p>
    <w:p w:rsidR="00506CAC" w:rsidRDefault="00506CAC" w:rsidP="00506CA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E80327"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>7 класса</w:t>
      </w:r>
    </w:p>
    <w:p w:rsidR="00506CAC" w:rsidRPr="00E80327" w:rsidRDefault="00506CAC" w:rsidP="00506CA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E80327">
        <w:rPr>
          <w:rFonts w:ascii="Times New Roman" w:hAnsi="Times New Roman" w:cs="Times New Roman"/>
          <w:b/>
          <w:i/>
          <w:sz w:val="32"/>
          <w:szCs w:val="36"/>
        </w:rPr>
        <w:t>(общеинтеллектуальное направление)</w:t>
      </w:r>
    </w:p>
    <w:p w:rsidR="00506CAC" w:rsidRPr="00E80327" w:rsidRDefault="00506CAC" w:rsidP="00506CAC">
      <w:pPr>
        <w:spacing w:after="0" w:line="408" w:lineRule="auto"/>
        <w:ind w:left="120"/>
        <w:jc w:val="center"/>
      </w:pPr>
    </w:p>
    <w:p w:rsidR="00506CAC" w:rsidRPr="00E80327" w:rsidRDefault="00506CAC" w:rsidP="00506CAC">
      <w:pPr>
        <w:spacing w:after="0"/>
        <w:ind w:left="120"/>
        <w:jc w:val="center"/>
      </w:pPr>
    </w:p>
    <w:p w:rsidR="00506CAC" w:rsidRPr="00E80327" w:rsidRDefault="00506CAC" w:rsidP="00506CA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0327">
        <w:rPr>
          <w:rFonts w:ascii="Times New Roman" w:hAnsi="Times New Roman" w:cs="Times New Roman"/>
          <w:b/>
          <w:sz w:val="24"/>
          <w:szCs w:val="24"/>
        </w:rPr>
        <w:t>Составитель:</w:t>
      </w:r>
      <w:r w:rsidRPr="00E80327">
        <w:rPr>
          <w:rFonts w:ascii="Times New Roman" w:hAnsi="Times New Roman" w:cs="Times New Roman"/>
          <w:sz w:val="24"/>
          <w:szCs w:val="24"/>
        </w:rPr>
        <w:t xml:space="preserve"> Костенко Татьяна Владимировна</w:t>
      </w:r>
    </w:p>
    <w:p w:rsidR="00506CAC" w:rsidRPr="00E80327" w:rsidRDefault="00506CAC" w:rsidP="00506CA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80327">
        <w:rPr>
          <w:rFonts w:ascii="Times New Roman" w:hAnsi="Times New Roman" w:cs="Times New Roman"/>
          <w:sz w:val="24"/>
          <w:szCs w:val="24"/>
        </w:rPr>
        <w:t>читель истории и обществознания</w:t>
      </w:r>
    </w:p>
    <w:p w:rsidR="00506CAC" w:rsidRPr="00E80327" w:rsidRDefault="00506CAC" w:rsidP="00506CAC">
      <w:pPr>
        <w:spacing w:after="0"/>
        <w:ind w:left="120"/>
        <w:jc w:val="center"/>
      </w:pPr>
    </w:p>
    <w:p w:rsidR="00506CAC" w:rsidRPr="00E80327" w:rsidRDefault="00506CAC" w:rsidP="00506CAC">
      <w:pPr>
        <w:spacing w:after="0"/>
        <w:ind w:left="120"/>
        <w:jc w:val="center"/>
      </w:pPr>
    </w:p>
    <w:p w:rsidR="00506CAC" w:rsidRPr="00E80327" w:rsidRDefault="00506CAC" w:rsidP="00506CAC">
      <w:pPr>
        <w:spacing w:after="0"/>
        <w:ind w:left="120"/>
        <w:jc w:val="center"/>
      </w:pPr>
    </w:p>
    <w:p w:rsidR="00506CAC" w:rsidRPr="00E80327" w:rsidRDefault="00506CAC" w:rsidP="00506CAC">
      <w:pPr>
        <w:spacing w:after="0"/>
        <w:ind w:left="120"/>
        <w:jc w:val="center"/>
      </w:pPr>
    </w:p>
    <w:p w:rsidR="00506CAC" w:rsidRDefault="00506CAC" w:rsidP="00506CAC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bookmarkStart w:id="4" w:name="7df60021-7801-4249-8dda-c60e776cc7f2"/>
    </w:p>
    <w:p w:rsidR="00506CAC" w:rsidRDefault="00506CAC" w:rsidP="00506CAC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506CAC" w:rsidRDefault="00506CAC" w:rsidP="00506CAC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506CAC" w:rsidRPr="00506CAC" w:rsidRDefault="00506CAC" w:rsidP="00506CAC">
      <w:pPr>
        <w:spacing w:after="0"/>
        <w:jc w:val="center"/>
        <w:rPr>
          <w:rFonts w:ascii="Times New Roman" w:hAnsi="Times New Roman"/>
          <w:b/>
          <w:color w:val="000000"/>
          <w:sz w:val="28"/>
        </w:rPr>
        <w:sectPr w:rsidR="00506CAC" w:rsidRPr="00506CAC" w:rsidSect="00506CAC">
          <w:pgSz w:w="11906" w:h="16383"/>
          <w:pgMar w:top="1134" w:right="850" w:bottom="567" w:left="1701" w:header="720" w:footer="720" w:gutter="0"/>
          <w:cols w:space="720"/>
        </w:sectPr>
      </w:pPr>
      <w:r w:rsidRPr="00E80327">
        <w:rPr>
          <w:rFonts w:ascii="Times New Roman" w:hAnsi="Times New Roman"/>
          <w:b/>
          <w:color w:val="000000"/>
          <w:sz w:val="28"/>
        </w:rPr>
        <w:t>х.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E80327">
        <w:rPr>
          <w:rFonts w:ascii="Times New Roman" w:hAnsi="Times New Roman"/>
          <w:b/>
          <w:color w:val="000000"/>
          <w:sz w:val="28"/>
        </w:rPr>
        <w:t>Арбузов</w:t>
      </w:r>
      <w:bookmarkEnd w:id="4"/>
      <w:r w:rsidRPr="00E80327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cc06de56-f5a0-41c0-a918-251ce8512489"/>
      <w:r w:rsidRPr="00E80327">
        <w:rPr>
          <w:rFonts w:ascii="Times New Roman" w:hAnsi="Times New Roman"/>
          <w:b/>
          <w:color w:val="000000"/>
          <w:sz w:val="28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</w:rPr>
        <w:t>4</w:t>
      </w:r>
    </w:p>
    <w:bookmarkEnd w:id="0"/>
    <w:p w:rsidR="00C6023D" w:rsidRPr="0093739A" w:rsidRDefault="00C6023D" w:rsidP="00506CAC">
      <w:pPr>
        <w:spacing w:after="0" w:line="240" w:lineRule="auto"/>
        <w:rPr>
          <w:rFonts w:ascii="Times New Roman" w:hAnsi="Times New Roman"/>
          <w:szCs w:val="36"/>
        </w:rPr>
      </w:pPr>
    </w:p>
    <w:p w:rsidR="002C1539" w:rsidRDefault="002C1539" w:rsidP="00C6023D">
      <w:pPr>
        <w:pStyle w:val="Default"/>
        <w:spacing w:line="276" w:lineRule="auto"/>
        <w:ind w:firstLine="709"/>
        <w:jc w:val="center"/>
        <w:rPr>
          <w:b/>
          <w:bCs/>
        </w:rPr>
      </w:pPr>
      <w:r w:rsidRPr="002C1539">
        <w:rPr>
          <w:b/>
          <w:bCs/>
        </w:rPr>
        <w:t>Пояснительная записка.</w:t>
      </w:r>
    </w:p>
    <w:p w:rsidR="00BC7CE6" w:rsidRDefault="004F3007" w:rsidP="00BC7CE6">
      <w:pPr>
        <w:pStyle w:val="c16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4F3007">
        <w:rPr>
          <w:bCs/>
        </w:rPr>
        <w:t xml:space="preserve">Рабочая программа внеурочной деятельности </w:t>
      </w:r>
      <w:r w:rsidR="00BC7CE6">
        <w:rPr>
          <w:bCs/>
        </w:rPr>
        <w:t xml:space="preserve">общеинтеллектуального </w:t>
      </w:r>
      <w:r w:rsidRPr="004F3007">
        <w:rPr>
          <w:bCs/>
        </w:rPr>
        <w:t xml:space="preserve">направления </w:t>
      </w:r>
      <w:r w:rsidR="00BC7CE6">
        <w:rPr>
          <w:bCs/>
        </w:rPr>
        <w:t xml:space="preserve">функциональная грамотность </w:t>
      </w:r>
      <w:r w:rsidRPr="004F3007">
        <w:rPr>
          <w:bCs/>
        </w:rPr>
        <w:t>«</w:t>
      </w:r>
      <w:r w:rsidR="00BC7CE6">
        <w:rPr>
          <w:bCs/>
        </w:rPr>
        <w:t>Мир науки, познаний, открытий</w:t>
      </w:r>
      <w:r w:rsidRPr="004F3007">
        <w:rPr>
          <w:bCs/>
        </w:rPr>
        <w:t>»</w:t>
      </w:r>
      <w:r w:rsidR="00BC7CE6">
        <w:rPr>
          <w:bCs/>
        </w:rPr>
        <w:t>,</w:t>
      </w:r>
      <w:r w:rsidRPr="004F3007">
        <w:rPr>
          <w:rFonts w:eastAsia="Calibri"/>
        </w:rPr>
        <w:t xml:space="preserve"> составлена </w:t>
      </w:r>
      <w:r w:rsidRPr="004F3007">
        <w:rPr>
          <w:rFonts w:eastAsia="SchoolBookC"/>
        </w:rPr>
        <w:t xml:space="preserve">в соответствии с требованиями Федерального государственного образовательного стандарта </w:t>
      </w:r>
      <w:r w:rsidR="00BC7CE6">
        <w:rPr>
          <w:rFonts w:eastAsia="SchoolBookC"/>
        </w:rPr>
        <w:t>основного</w:t>
      </w:r>
      <w:r w:rsidRPr="004F3007">
        <w:rPr>
          <w:rFonts w:eastAsia="SchoolBookC"/>
        </w:rPr>
        <w:t xml:space="preserve"> общего образования</w:t>
      </w:r>
      <w:r w:rsidRPr="004F3007">
        <w:rPr>
          <w:rFonts w:eastAsia="Calibri"/>
        </w:rPr>
        <w:t xml:space="preserve">, </w:t>
      </w:r>
      <w:r w:rsidR="00BC7CE6">
        <w:rPr>
          <w:rStyle w:val="c4"/>
          <w:color w:val="000000"/>
        </w:rPr>
        <w:t>на основе серии пособий «Функциональная грамотность. Учимся для жизни. Сборник эталонных заданий. Учебное пособие для общеобразовательных организаций; под редакцией Г.С. Ковалёвой, Л.О. Рословой. – М.; СПб.: Просвещение, 2020», учебного пособия для общеобразовательных организаций «Развитие функциональной грамотности обучающихся основной школы: методическое пособие для педагогов/ Под общей редакцией Л.Ю. Панариной, И.В. Сорокиной, О.А. Смагиной, Е.А. Зайцевой. – Самара: СИПКРО, 2019.».</w:t>
      </w:r>
    </w:p>
    <w:p w:rsidR="00BC7CE6" w:rsidRDefault="00BC7CE6" w:rsidP="00BC7CE6">
      <w:pPr>
        <w:pStyle w:val="c2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>
        <w:rPr>
          <w:rStyle w:val="c4"/>
          <w:color w:val="000000"/>
        </w:rPr>
        <w:t xml:space="preserve">  Проблема развития функциональной грамотности обучающихся в России актуализировалась в 2018 году благодаря Указу Президента РФ от 7 мая 2018 г. № 204 «О национальных целях и стратегических задачах развития Российской Федерации на период до 2024 года». Согласно Указу, «в 2024 году необходимо &lt;…&gt; обеспечить глобальную конкурентоспособность российского образования, вхождение Российской Федерации в число 10 ведущих стран мира по качеству общего образования».</w:t>
      </w:r>
    </w:p>
    <w:p w:rsidR="004F3007" w:rsidRPr="004F3007" w:rsidRDefault="004F3007" w:rsidP="00830F46">
      <w:pPr>
        <w:pStyle w:val="Default"/>
        <w:spacing w:line="276" w:lineRule="auto"/>
        <w:ind w:firstLine="709"/>
        <w:jc w:val="both"/>
      </w:pPr>
    </w:p>
    <w:p w:rsidR="004F3007" w:rsidRPr="004F3007" w:rsidRDefault="004F3007" w:rsidP="00830F46">
      <w:p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F3007">
        <w:rPr>
          <w:rFonts w:ascii="Times New Roman" w:hAnsi="Times New Roman" w:cs="Times New Roman"/>
          <w:kern w:val="2"/>
          <w:sz w:val="24"/>
          <w:szCs w:val="24"/>
        </w:rPr>
        <w:t>В соответствии</w:t>
      </w:r>
      <w:r w:rsidR="004E7ABD">
        <w:rPr>
          <w:rFonts w:ascii="Times New Roman" w:hAnsi="Times New Roman" w:cs="Times New Roman"/>
          <w:kern w:val="2"/>
          <w:sz w:val="24"/>
          <w:szCs w:val="24"/>
        </w:rPr>
        <w:t xml:space="preserve"> с требованиями ФГОС ООО на 2024 - 2025</w:t>
      </w:r>
      <w:r w:rsidRPr="004F3007">
        <w:rPr>
          <w:rFonts w:ascii="Times New Roman" w:hAnsi="Times New Roman" w:cs="Times New Roman"/>
          <w:kern w:val="2"/>
          <w:sz w:val="24"/>
          <w:szCs w:val="24"/>
        </w:rPr>
        <w:t xml:space="preserve"> учебн</w:t>
      </w:r>
      <w:r w:rsidR="00473205">
        <w:rPr>
          <w:rFonts w:ascii="Times New Roman" w:hAnsi="Times New Roman" w:cs="Times New Roman"/>
          <w:kern w:val="2"/>
          <w:sz w:val="24"/>
          <w:szCs w:val="24"/>
        </w:rPr>
        <w:t>ый год программа реализуется в 7</w:t>
      </w:r>
      <w:r w:rsidR="00BC7CE6">
        <w:rPr>
          <w:rFonts w:ascii="Times New Roman" w:hAnsi="Times New Roman" w:cs="Times New Roman"/>
          <w:kern w:val="2"/>
          <w:sz w:val="24"/>
          <w:szCs w:val="24"/>
        </w:rPr>
        <w:t xml:space="preserve"> классе из расчёта 1</w:t>
      </w:r>
      <w:r w:rsidRPr="004F3007">
        <w:rPr>
          <w:rFonts w:ascii="Times New Roman" w:hAnsi="Times New Roman" w:cs="Times New Roman"/>
          <w:kern w:val="2"/>
          <w:sz w:val="24"/>
          <w:szCs w:val="24"/>
        </w:rPr>
        <w:t xml:space="preserve"> часа в неделю в объеме </w:t>
      </w:r>
      <w:r w:rsidR="004E7ABD">
        <w:rPr>
          <w:rFonts w:ascii="Times New Roman" w:hAnsi="Times New Roman" w:cs="Times New Roman"/>
          <w:b/>
          <w:kern w:val="2"/>
          <w:sz w:val="24"/>
          <w:szCs w:val="24"/>
        </w:rPr>
        <w:t>34</w:t>
      </w:r>
      <w:r w:rsidR="00F603F5">
        <w:rPr>
          <w:rFonts w:ascii="Times New Roman" w:hAnsi="Times New Roman" w:cs="Times New Roman"/>
          <w:kern w:val="2"/>
          <w:sz w:val="24"/>
          <w:szCs w:val="24"/>
        </w:rPr>
        <w:t xml:space="preserve"> часа</w:t>
      </w:r>
      <w:r w:rsidRPr="00D1024F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4F3007" w:rsidRDefault="004F3007" w:rsidP="00830F4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4F3007">
        <w:rPr>
          <w:color w:val="000000" w:themeColor="text1"/>
        </w:rPr>
        <w:t xml:space="preserve">Программа имеет </w:t>
      </w:r>
      <w:r w:rsidR="00473205">
        <w:rPr>
          <w:color w:val="000000" w:themeColor="text1"/>
        </w:rPr>
        <w:t>общеинтелектуальную</w:t>
      </w:r>
      <w:r w:rsidRPr="004F3007">
        <w:rPr>
          <w:color w:val="000000" w:themeColor="text1"/>
        </w:rPr>
        <w:t xml:space="preserve"> направленность. Данная программа реализуется в МБОУ ООШ х. Арбузов и служит для организации </w:t>
      </w:r>
      <w:r w:rsidR="00BC7CE6">
        <w:rPr>
          <w:color w:val="000000" w:themeColor="text1"/>
        </w:rPr>
        <w:t>внеурочной</w:t>
      </w:r>
      <w:r w:rsidRPr="004F3007">
        <w:rPr>
          <w:color w:val="000000" w:themeColor="text1"/>
        </w:rPr>
        <w:t xml:space="preserve"> деятельности </w:t>
      </w:r>
      <w:r w:rsidR="00BC7CE6">
        <w:rPr>
          <w:color w:val="000000" w:themeColor="text1"/>
        </w:rPr>
        <w:t>старших классов.</w:t>
      </w:r>
    </w:p>
    <w:p w:rsidR="00CD5EED" w:rsidRDefault="00CD5EED" w:rsidP="00830F4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</w:p>
    <w:p w:rsidR="00C95AD6" w:rsidRDefault="00CD5EED" w:rsidP="00830F46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55F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Актуальность </w:t>
      </w:r>
      <w:r w:rsidRPr="00C55FBF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программы 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оскольку функциональная грамотность понимается как совокупность знаний и умений, обеспечивающих полноценное функционирование человека в современном обществе, ее развитие у школьников необходимо не только для повышения результатов мониторинга PISA, как факта доказательства выполнения Правительством РФ поставленных перед ним Президентом задач, но и для развития российского общества в целом. Низкий уровень функциональной грамотности подрастающего поколения затрудняет их ада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птацию и социализацию в социуме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Этим объясняется актуальность проблемы формирования функциональной грамотности у школьников, лежащей в основе их общеинтеллектуального развития. Именно поэтому развитие функциональной грамотности необходимо начинать уже с 5 класса.</w:t>
      </w:r>
    </w:p>
    <w:p w:rsidR="00BC7CE6" w:rsidRPr="00BC7CE6" w:rsidRDefault="00CD5EED" w:rsidP="00830F46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55FBF">
        <w:rPr>
          <w:rFonts w:ascii="Times New Roman" w:eastAsia="Calibri" w:hAnsi="Times New Roman" w:cs="Times New Roman"/>
          <w:b/>
          <w:sz w:val="24"/>
          <w:szCs w:val="24"/>
        </w:rPr>
        <w:t>Основная</w:t>
      </w:r>
      <w:r w:rsidR="00420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55FB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цель </w:t>
      </w:r>
      <w:r w:rsidR="00BC7CE6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- </w:t>
      </w:r>
      <w:r w:rsidR="00BC7CE6" w:rsidRPr="00BC7C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функц</w:t>
      </w:r>
      <w:r w:rsidR="004732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иональной грамотности учащихся 7</w:t>
      </w:r>
      <w:r w:rsidR="00BC7CE6" w:rsidRPr="00BC7C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классов как индикатора качества и эффективности образования, равенства доступа к образованию.</w:t>
      </w:r>
    </w:p>
    <w:p w:rsidR="00CD5EED" w:rsidRDefault="00CD5EED" w:rsidP="00C95AD6">
      <w:pPr>
        <w:spacing w:after="12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206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Новизна</w:t>
      </w:r>
      <w:r w:rsidR="0047320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овременному российскому обществу нужны интеллектуальные и эффективные граждане, способные максимально реализовать свои потенциальные возможности в трудовой и профессиональной деятельности, и тем самым принести пользу обществу, способствовать развитию страны.</w:t>
      </w:r>
    </w:p>
    <w:p w:rsidR="004B1B19" w:rsidRDefault="004B1B19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CD5EED" w:rsidRPr="00CD5EED" w:rsidRDefault="00CD5EED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D5EED"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Задачи</w:t>
      </w:r>
      <w:r w:rsidRPr="00CD5EED">
        <w:rPr>
          <w:rFonts w:ascii="Times New Roman" w:eastAsia="Times New Roman" w:hAnsi="Times New Roman" w:cs="Times New Roman"/>
          <w:color w:val="000000"/>
          <w:sz w:val="24"/>
          <w:szCs w:val="20"/>
        </w:rPr>
        <w:t>: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способность продуктивно участвовать в процессе выработки, оценки и совершенствовании идей, направленных на получение инновационных (новых, новаторских, оригинальных, нестандартных, непривычных) и эффективных (действенных, результативных, экономичных, оптимальных ) решений, и/или нового знания, и/или эффектного (впечатляющего, вдохновляющего, необыкновенного, удивительного и т.п.) выражения воображения (креативное мышление);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принимать эффективные решения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 (финансовая грамотность);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формулировать, применять и интерпретировать математику в разнообразных контекстах; включать математические рассуждения, использовать математические понятия, процедуры, факты и инструменты для описания, объяснения и предсказания явления; понимания роли математики в мире; высказывать хорошо обоснованные суждения и принимать решения, которые необходимы конструктивному, активному и размышляющему гражданину (математическая грамотность);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критически рассматривать с различных точек зрения вопросы и ситуации глобального характера и межкультурного взаимодействия и эффективно действовать в этих ситуациях; осознавать, каким образом культурные, религиозные, политические, расовые и иные различия могут оказывать влияние на восприятие, суждения и взгляды; вступать в открытое, уважительное и эффективное взаимодействие с другими людьми на основе разделяемого всеми уважения к человеческому достоинству (глобальные компетенции).</w:t>
      </w:r>
    </w:p>
    <w:p w:rsidR="0085331E" w:rsidRPr="0085331E" w:rsidRDefault="0085331E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331E" w:rsidRPr="0085331E" w:rsidRDefault="0085331E" w:rsidP="00830F46">
      <w:pPr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331E">
        <w:rPr>
          <w:rFonts w:ascii="Times New Roman" w:eastAsia="Calibri" w:hAnsi="Times New Roman" w:cs="Times New Roman"/>
          <w:b/>
          <w:sz w:val="24"/>
          <w:szCs w:val="24"/>
        </w:rPr>
        <w:t>Режим проведения занятий:</w:t>
      </w:r>
    </w:p>
    <w:p w:rsidR="0085331E" w:rsidRDefault="0085331E" w:rsidP="00830F46">
      <w:pPr>
        <w:pStyle w:val="c19"/>
        <w:spacing w:before="0" w:beforeAutospacing="0" w:line="276" w:lineRule="auto"/>
        <w:ind w:firstLine="709"/>
        <w:jc w:val="both"/>
        <w:rPr>
          <w:rStyle w:val="c22"/>
          <w:rFonts w:eastAsiaTheme="majorEastAsia"/>
        </w:rPr>
      </w:pPr>
      <w:r w:rsidRPr="0085331E">
        <w:rPr>
          <w:rStyle w:val="c22"/>
          <w:rFonts w:eastAsiaTheme="majorEastAsia"/>
        </w:rPr>
        <w:t>Занятия пров</w:t>
      </w:r>
      <w:r w:rsidR="00473205">
        <w:rPr>
          <w:rStyle w:val="c22"/>
          <w:rFonts w:eastAsiaTheme="majorEastAsia"/>
        </w:rPr>
        <w:t>одятся п</w:t>
      </w:r>
      <w:r w:rsidR="00C95AD6">
        <w:rPr>
          <w:rStyle w:val="c22"/>
          <w:rFonts w:eastAsiaTheme="majorEastAsia"/>
        </w:rPr>
        <w:t xml:space="preserve">о </w:t>
      </w:r>
      <w:r w:rsidR="00473205">
        <w:rPr>
          <w:rStyle w:val="c22"/>
          <w:rFonts w:eastAsiaTheme="majorEastAsia"/>
        </w:rPr>
        <w:t xml:space="preserve">понедельникам во второй </w:t>
      </w:r>
      <w:r w:rsidR="00C95AD6">
        <w:rPr>
          <w:rStyle w:val="c22"/>
          <w:rFonts w:eastAsiaTheme="majorEastAsia"/>
        </w:rPr>
        <w:t>половине дня, 1</w:t>
      </w:r>
      <w:r w:rsidRPr="0085331E">
        <w:rPr>
          <w:rStyle w:val="c22"/>
          <w:rFonts w:eastAsiaTheme="majorEastAsia"/>
        </w:rPr>
        <w:t xml:space="preserve"> раза в неделю. Время занятий –  40 минут. Место проведения –  классная комната.  </w:t>
      </w:r>
    </w:p>
    <w:p w:rsidR="00AB3BA6" w:rsidRPr="00AB3BA6" w:rsidRDefault="00AB3BA6" w:rsidP="00830F46">
      <w:pPr>
        <w:pStyle w:val="c33"/>
        <w:shd w:val="clear" w:color="auto" w:fill="FFFFFF"/>
        <w:spacing w:before="0" w:beforeAutospacing="0" w:after="0" w:afterAutospacing="0" w:line="276" w:lineRule="auto"/>
        <w:ind w:right="57" w:firstLine="709"/>
        <w:jc w:val="both"/>
        <w:rPr>
          <w:b/>
          <w:color w:val="000000"/>
        </w:rPr>
      </w:pPr>
      <w:r w:rsidRPr="00AB3BA6">
        <w:rPr>
          <w:rStyle w:val="c14"/>
          <w:b/>
          <w:color w:val="000000"/>
        </w:rPr>
        <w:t xml:space="preserve">Формы организации </w:t>
      </w:r>
      <w:r w:rsidR="00C95AD6">
        <w:rPr>
          <w:rStyle w:val="c14"/>
          <w:b/>
          <w:color w:val="000000"/>
        </w:rPr>
        <w:t>внеурочной</w:t>
      </w:r>
      <w:r w:rsidRPr="00AB3BA6">
        <w:rPr>
          <w:rStyle w:val="c14"/>
          <w:b/>
          <w:color w:val="000000"/>
        </w:rPr>
        <w:t xml:space="preserve"> деятельности:</w:t>
      </w:r>
    </w:p>
    <w:p w:rsidR="001C5229" w:rsidRPr="001C5229" w:rsidRDefault="00C95AD6" w:rsidP="0006674F">
      <w:pPr>
        <w:numPr>
          <w:ilvl w:val="0"/>
          <w:numId w:val="2"/>
        </w:num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амостоятельное чтение</w:t>
      </w:r>
    </w:p>
    <w:p w:rsidR="00AB3BA6" w:rsidRPr="001C5229" w:rsidRDefault="00C95AD6" w:rsidP="0006674F">
      <w:pPr>
        <w:numPr>
          <w:ilvl w:val="0"/>
          <w:numId w:val="2"/>
        </w:num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Диалог</w:t>
      </w:r>
    </w:p>
    <w:p w:rsidR="00AB3BA6" w:rsidRPr="001C5229" w:rsidRDefault="00C95AD6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Дискуссия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Круглый стол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Моделирование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</w:t>
      </w:r>
    </w:p>
    <w:p w:rsidR="00AB3BA6" w:rsidRPr="006640CD" w:rsidRDefault="001C5229" w:rsidP="006640CD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Style w:val="c14"/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Викторина</w:t>
      </w:r>
      <w:r w:rsidR="00AB3BA6" w:rsidRPr="006640CD">
        <w:rPr>
          <w:rStyle w:val="c14"/>
          <w:rFonts w:ascii="Times New Roman" w:hAnsi="Times New Roman" w:cs="Times New Roman"/>
          <w:color w:val="000000"/>
          <w:sz w:val="24"/>
        </w:rPr>
        <w:t>  </w:t>
      </w:r>
    </w:p>
    <w:p w:rsidR="00AB3BA6" w:rsidRPr="001C5229" w:rsidRDefault="00AB3BA6" w:rsidP="00830F46">
      <w:p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BA6">
        <w:rPr>
          <w:rStyle w:val="c14"/>
          <w:rFonts w:ascii="Times New Roman" w:hAnsi="Times New Roman" w:cs="Times New Roman"/>
          <w:b/>
          <w:color w:val="000000"/>
          <w:sz w:val="24"/>
          <w:u w:val="single"/>
        </w:rPr>
        <w:lastRenderedPageBreak/>
        <w:t>Результатами программы</w:t>
      </w:r>
      <w:r w:rsidRPr="00AB3BA6">
        <w:rPr>
          <w:rStyle w:val="c0"/>
          <w:rFonts w:ascii="Times New Roman" w:hAnsi="Times New Roman" w:cs="Times New Roman"/>
          <w:b/>
          <w:color w:val="000000"/>
          <w:sz w:val="24"/>
        </w:rPr>
        <w:t> станет: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обучающиеся 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 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Получат навыки использования текстов различных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оформлению, стилистике, форме. Улуч</w:t>
      </w:r>
      <w:r w:rsidR="001C1C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ши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r w:rsidR="001C1C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ся способность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принимать эффективные решения в разнообразных финансовых ситуациях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а так же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способности критически рассматривать с различных точек зрения вопросы и ситуации глобального характера и межкультурного взаимодействия и эффективно действовать в этих ситуациях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B3BA6" w:rsidRPr="00AB3BA6" w:rsidRDefault="00AB3BA6" w:rsidP="00830F46">
      <w:p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AB3BA6">
        <w:rPr>
          <w:rFonts w:ascii="Times New Roman" w:hAnsi="Times New Roman" w:cs="Times New Roman"/>
          <w:b/>
          <w:sz w:val="24"/>
          <w:szCs w:val="24"/>
        </w:rPr>
        <w:t>Материально-техническоеобеспечение: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before="4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материалыдляоформленияитворчествадетей,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наличиеканцелярскихпринадлежностей,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аудиоматериалыивидеотехника,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компьютеры,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проектор,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экран.</w:t>
      </w:r>
    </w:p>
    <w:p w:rsidR="009F2B90" w:rsidRDefault="009F2B90" w:rsidP="00830F46">
      <w:pPr>
        <w:shd w:val="clear" w:color="auto" w:fill="FFFFFF"/>
        <w:spacing w:before="30" w:after="0"/>
        <w:ind w:left="360" w:right="58"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4"/>
        </w:rPr>
      </w:pPr>
    </w:p>
    <w:p w:rsidR="00AB3BA6" w:rsidRPr="00114048" w:rsidRDefault="009F2B90" w:rsidP="00830F46">
      <w:pPr>
        <w:shd w:val="clear" w:color="auto" w:fill="FFFFFF"/>
        <w:spacing w:after="0"/>
        <w:ind w:left="360" w:right="58" w:firstLine="709"/>
        <w:jc w:val="both"/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</w:pPr>
      <w:r w:rsidRPr="00114048"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>Список литературы</w:t>
      </w:r>
    </w:p>
    <w:p w:rsidR="006640CD" w:rsidRPr="006640CD" w:rsidRDefault="006640CD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0"/>
          <w:rFonts w:ascii="Times New Roman" w:hAnsi="Times New Roman" w:cs="Times New Roman"/>
          <w:color w:val="000000"/>
          <w:sz w:val="24"/>
          <w:szCs w:val="24"/>
        </w:rPr>
        <w:t>Агеева, И. Д. Занимательные материалы по информатике и математике [Текст]: Методическое пособие/ И. Д Агеева.– М.: ТЦ Сфера, 2006. – 240 с. (Игровые методы обучения).</w:t>
      </w:r>
    </w:p>
    <w:p w:rsidR="006640CD" w:rsidRPr="006640CD" w:rsidRDefault="006640CD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0"/>
          <w:rFonts w:ascii="Times New Roman" w:hAnsi="Times New Roman" w:cs="Times New Roman"/>
          <w:color w:val="000000"/>
          <w:sz w:val="24"/>
          <w:szCs w:val="24"/>
        </w:rPr>
        <w:t>Бородин, М. Н. Программы для общеобразовательных учреждений [Текст]: Информатика. 2-11 классы / Составитель М. Н. Бородин. – 4-е изд. – М.: БИНОМ. Лаборатория знаний, 2007. – 448 с.</w:t>
      </w:r>
    </w:p>
    <w:p w:rsidR="006640CD" w:rsidRPr="006640CD" w:rsidRDefault="006640CD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0"/>
          <w:rFonts w:ascii="Times New Roman" w:hAnsi="Times New Roman" w:cs="Times New Roman"/>
          <w:color w:val="000000"/>
          <w:sz w:val="24"/>
          <w:szCs w:val="24"/>
        </w:rPr>
        <w:t>Залогова Л.А. Компьютерная графика [Текст]: Элективный курс: Практикум/Л.А.Залогова. – М.: БИНОМ. Лаборатория знаний, 2005. –245 с., 16 с. Ил.: ил.Гринберг А.Д., Гринберг С. Цифровые изображения.</w:t>
      </w:r>
    </w:p>
    <w:p w:rsidR="006640CD" w:rsidRDefault="006640CD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0"/>
          <w:rFonts w:ascii="Times New Roman" w:hAnsi="Times New Roman" w:cs="Times New Roman"/>
          <w:color w:val="000000"/>
          <w:sz w:val="24"/>
          <w:szCs w:val="24"/>
        </w:rPr>
        <w:t>Ковалько В. И. Здоровьесберегающие технологии: школьник и компьютер: 1-4 классы [Текст]/В. И. Ковалько. – М.: ВАКО, 2007. – 304</w:t>
      </w:r>
    </w:p>
    <w:p w:rsidR="006640CD" w:rsidRDefault="001C1CA2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34"/>
          <w:rFonts w:ascii="Times New Roman" w:hAnsi="Times New Roman" w:cs="Times New Roman"/>
          <w:color w:val="000000"/>
          <w:sz w:val="24"/>
          <w:szCs w:val="24"/>
        </w:rPr>
        <w:t>Результаты международного исследования PISA 2015 (краткий отчет на русском языке). Публикации [Электронный ресурс]. Режим доступа: </w:t>
      </w:r>
      <w:hyperlink r:id="rId8" w:history="1">
        <w:r w:rsidRPr="006640CD">
          <w:rPr>
            <w:rStyle w:val="aa"/>
            <w:rFonts w:ascii="Times New Roman" w:hAnsi="Times New Roman" w:cs="Times New Roman"/>
            <w:sz w:val="24"/>
            <w:szCs w:val="24"/>
          </w:rPr>
          <w:t>http://www.centeroko.ru/pisa15/pisa15_pub.html</w:t>
        </w:r>
      </w:hyperlink>
    </w:p>
    <w:p w:rsidR="006640CD" w:rsidRPr="006640CD" w:rsidRDefault="001C1CA2" w:rsidP="006640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Style w:val="c34"/>
          <w:rFonts w:ascii="Times New Roman" w:hAnsi="Times New Roman" w:cs="Times New Roman"/>
          <w:color w:val="000000"/>
          <w:sz w:val="24"/>
          <w:szCs w:val="24"/>
        </w:rPr>
        <w:t>Функциональная грамотность – императив времени / Г.А. Рудик, А.А. Жайтапова, С.Г. Стог // Образование через всю жизнь: непрерывное образование в интересах устойчивого развития. – 2014. [Электронный ресурс]. Режим доступа: </w:t>
      </w:r>
      <w:hyperlink r:id="rId9" w:history="1">
        <w:r w:rsidRPr="006640CD">
          <w:rPr>
            <w:rStyle w:val="aa"/>
            <w:rFonts w:ascii="Times New Roman" w:hAnsi="Times New Roman" w:cs="Times New Roman"/>
            <w:sz w:val="24"/>
            <w:szCs w:val="24"/>
          </w:rPr>
          <w:t>https://cyberleninka.ru/article/v/funktsionalnaya</w:t>
        </w:r>
      </w:hyperlink>
    </w:p>
    <w:p w:rsidR="006640CD" w:rsidRDefault="006640CD" w:rsidP="006640CD">
      <w:pPr>
        <w:shd w:val="clear" w:color="auto" w:fill="FFFFFF"/>
        <w:spacing w:before="100" w:beforeAutospacing="1" w:after="100" w:afterAutospacing="1" w:line="240" w:lineRule="auto"/>
        <w:jc w:val="both"/>
        <w:rPr>
          <w:rStyle w:val="c43"/>
          <w:rFonts w:ascii="Times New Roman" w:hAnsi="Times New Roman" w:cs="Times New Roman"/>
          <w:color w:val="000000"/>
          <w:sz w:val="24"/>
          <w:szCs w:val="24"/>
        </w:rPr>
      </w:pPr>
    </w:p>
    <w:p w:rsidR="00A90AC6" w:rsidRPr="006640CD" w:rsidRDefault="00A90AC6" w:rsidP="006640CD">
      <w:pPr>
        <w:pStyle w:val="a7"/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640CD">
        <w:rPr>
          <w:rFonts w:ascii="Times New Roman" w:hAnsi="Times New Roman" w:cs="Times New Roman"/>
          <w:b/>
          <w:bCs/>
          <w:color w:val="000000"/>
          <w:sz w:val="24"/>
          <w:szCs w:val="21"/>
        </w:rPr>
        <w:lastRenderedPageBreak/>
        <w:t>ПЛАНИРУЕМЫЕ РЕЗУЛЬТАТЫ ОСВОЕНИЯ ПРОГРАММЫ</w:t>
      </w:r>
    </w:p>
    <w:p w:rsidR="00746BE4" w:rsidRPr="00746BE4" w:rsidRDefault="00746BE4" w:rsidP="001C1CA2">
      <w:pPr>
        <w:shd w:val="clear" w:color="auto" w:fill="FFFFFF"/>
        <w:spacing w:after="150" w:line="240" w:lineRule="auto"/>
        <w:ind w:left="36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46BE4">
        <w:rPr>
          <w:rFonts w:ascii="Times New Roman" w:hAnsi="Times New Roman" w:cs="Times New Roman"/>
          <w:bCs/>
          <w:color w:val="000000"/>
          <w:sz w:val="24"/>
          <w:szCs w:val="24"/>
        </w:rPr>
        <w:t>В результате реализации программы у обучающихся будут сформированы:</w:t>
      </w:r>
    </w:p>
    <w:p w:rsidR="00746BE4" w:rsidRPr="00746BE4" w:rsidRDefault="00746BE4" w:rsidP="001C1CA2">
      <w:pPr>
        <w:spacing w:after="0"/>
        <w:ind w:left="360" w:firstLine="709"/>
        <w:rPr>
          <w:rFonts w:ascii="Times New Roman" w:hAnsi="Times New Roman"/>
          <w:b/>
          <w:sz w:val="24"/>
          <w:szCs w:val="24"/>
        </w:rPr>
      </w:pPr>
      <w:r w:rsidRPr="00746BE4">
        <w:rPr>
          <w:rFonts w:ascii="Times New Roman" w:hAnsi="Times New Roman"/>
          <w:b/>
          <w:sz w:val="24"/>
          <w:szCs w:val="24"/>
        </w:rPr>
        <w:t>Личностные:</w:t>
      </w:r>
    </w:p>
    <w:p w:rsidR="001C1CA2" w:rsidRPr="001C1CA2" w:rsidRDefault="001C1CA2" w:rsidP="001C1CA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568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формулирует и объясняет собственную позицию в конкретных ситуациях общественной жизни на основе полученных знаний;</w:t>
      </w:r>
    </w:p>
    <w:p w:rsidR="001C1CA2" w:rsidRPr="001C1CA2" w:rsidRDefault="001C1CA2" w:rsidP="001C1CA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568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оценивает действия в конкретных ситуациях с позиции норм морали и общечеловеческих ценностей, прав и обязанностей гражданина.</w:t>
      </w:r>
    </w:p>
    <w:p w:rsidR="00746BE4" w:rsidRPr="00746BE4" w:rsidRDefault="00746BE4" w:rsidP="001C1CA2">
      <w:pPr>
        <w:spacing w:after="0"/>
        <w:ind w:left="360" w:firstLine="709"/>
        <w:rPr>
          <w:rFonts w:ascii="Times New Roman" w:hAnsi="Times New Roman"/>
          <w:i/>
          <w:sz w:val="24"/>
          <w:szCs w:val="24"/>
        </w:rPr>
      </w:pPr>
    </w:p>
    <w:p w:rsidR="00746BE4" w:rsidRPr="00746BE4" w:rsidRDefault="001C1CA2" w:rsidP="001C1CA2">
      <w:pPr>
        <w:spacing w:after="0"/>
        <w:ind w:left="36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Метопредметные</w:t>
      </w:r>
      <w:r w:rsidR="00746BE4" w:rsidRPr="00746BE4">
        <w:rPr>
          <w:rFonts w:ascii="Times New Roman" w:hAnsi="Times New Roman"/>
          <w:b/>
          <w:sz w:val="24"/>
          <w:szCs w:val="24"/>
        </w:rPr>
        <w:t>: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 и извлекает информацию в различном контексте;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объясняет и описывает явления на основе полученной информации;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анализирует и интегрирует полученную информацию;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формулирует проблему, интерпретирует и оценивает её;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делает выводы, строит прогнозы, предлагает пути решения.</w:t>
      </w:r>
    </w:p>
    <w:p w:rsidR="00746BE4" w:rsidRPr="00746BE4" w:rsidRDefault="00746BE4" w:rsidP="001C1CA2">
      <w:pPr>
        <w:suppressAutoHyphens/>
        <w:spacing w:after="0" w:line="240" w:lineRule="auto"/>
        <w:ind w:left="1353"/>
        <w:rPr>
          <w:rFonts w:ascii="Times New Roman" w:hAnsi="Times New Roman"/>
          <w:sz w:val="24"/>
          <w:szCs w:val="24"/>
        </w:rPr>
      </w:pPr>
    </w:p>
    <w:p w:rsidR="00746BE4" w:rsidRPr="00746BE4" w:rsidRDefault="00746BE4" w:rsidP="001C1CA2">
      <w:pPr>
        <w:spacing w:after="0"/>
        <w:rPr>
          <w:rFonts w:ascii="Times New Roman" w:hAnsi="Times New Roman" w:cs="Times New Roman"/>
          <w:b/>
          <w:sz w:val="24"/>
        </w:rPr>
      </w:pPr>
      <w:r w:rsidRPr="00746BE4">
        <w:rPr>
          <w:rFonts w:ascii="Times New Roman" w:hAnsi="Times New Roman" w:cs="Times New Roman"/>
          <w:b/>
          <w:sz w:val="24"/>
        </w:rPr>
        <w:t>Предметные:</w:t>
      </w:r>
    </w:p>
    <w:p w:rsidR="001C1CA2" w:rsidRPr="001C1CA2" w:rsidRDefault="001C1CA2" w:rsidP="001C1CA2">
      <w:pPr>
        <w:numPr>
          <w:ilvl w:val="0"/>
          <w:numId w:val="1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приобретать и применять знания в различных ситуациях для решения различной сложности практических задач;</w:t>
      </w:r>
    </w:p>
    <w:p w:rsidR="001C1CA2" w:rsidRPr="001C1CA2" w:rsidRDefault="001C1CA2" w:rsidP="001C1C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получит возможность: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носителях, используя тексты различные по оформлению, стилистике, форме и в различном контексте;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полученные предметные знания для решения разного рода проблем и практических задач;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проблему на основе анализа ситуации;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обобщать (интегрировать) информацию различного предметного содержания в разном контексте; овладеть универсальными способами анализа информации и ее интеграции в единое целое;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и интерпретировать различные поставленные перед ними проблемы в рамках предметного содержания;</w:t>
      </w:r>
    </w:p>
    <w:p w:rsidR="001C1CA2" w:rsidRPr="00C878D8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и оценивать полученные результаты в различном контексте лично значимой, национальной или глобальной ситуации, проблемы;</w:t>
      </w: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78D8" w:rsidRPr="006640CD" w:rsidRDefault="00C878D8" w:rsidP="00C878D8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</w:p>
    <w:p w:rsidR="006640CD" w:rsidRPr="001C1CA2" w:rsidRDefault="006640CD" w:rsidP="006640CD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</w:rPr>
      </w:pPr>
    </w:p>
    <w:p w:rsidR="00C22B22" w:rsidRPr="006640CD" w:rsidRDefault="00C22B22" w:rsidP="006640CD">
      <w:pPr>
        <w:pStyle w:val="Default"/>
        <w:numPr>
          <w:ilvl w:val="1"/>
          <w:numId w:val="14"/>
        </w:numPr>
        <w:spacing w:after="183"/>
        <w:jc w:val="center"/>
        <w:rPr>
          <w:b/>
        </w:rPr>
      </w:pPr>
      <w:r w:rsidRPr="006640CD">
        <w:rPr>
          <w:b/>
        </w:rPr>
        <w:t xml:space="preserve">СОДЕРЖАНИЕ ПРОГРАММЫ </w:t>
      </w:r>
      <w:r w:rsidR="008C5BE7" w:rsidRPr="006640CD">
        <w:rPr>
          <w:b/>
        </w:rPr>
        <w:t xml:space="preserve">ВНЕУРОЧНОЙ </w:t>
      </w:r>
      <w:r w:rsidRPr="006640CD">
        <w:rPr>
          <w:b/>
        </w:rPr>
        <w:t xml:space="preserve">ДЕЯТЕЛЬНОСТИ </w:t>
      </w:r>
      <w:r w:rsidR="008C5BE7" w:rsidRPr="006640CD">
        <w:rPr>
          <w:b/>
        </w:rPr>
        <w:t xml:space="preserve">ФУНКЦИОНАЛЬНАЯ ГРАМОТНОСТЬ </w:t>
      </w:r>
      <w:r w:rsidRPr="006640CD">
        <w:rPr>
          <w:b/>
        </w:rPr>
        <w:t>«</w:t>
      </w:r>
      <w:r w:rsidR="00CD567E">
        <w:rPr>
          <w:b/>
        </w:rPr>
        <w:t>Эрудит</w:t>
      </w:r>
      <w:r w:rsidRPr="006640CD">
        <w:rPr>
          <w:b/>
        </w:rPr>
        <w:t>»</w:t>
      </w:r>
    </w:p>
    <w:p w:rsidR="00C22B22" w:rsidRDefault="00473205" w:rsidP="00C22B22">
      <w:pPr>
        <w:pStyle w:val="Default"/>
        <w:spacing w:after="183"/>
        <w:ind w:left="720"/>
        <w:jc w:val="center"/>
        <w:rPr>
          <w:b/>
        </w:rPr>
      </w:pPr>
      <w:r>
        <w:rPr>
          <w:b/>
        </w:rPr>
        <w:t xml:space="preserve">7 </w:t>
      </w:r>
      <w:r w:rsidR="00C22B22">
        <w:rPr>
          <w:b/>
        </w:rPr>
        <w:t xml:space="preserve">КЛАСС </w:t>
      </w:r>
      <w:r w:rsidR="004E7ABD">
        <w:rPr>
          <w:b/>
        </w:rPr>
        <w:t>(34</w:t>
      </w:r>
      <w:r w:rsidR="004C2F64">
        <w:rPr>
          <w:b/>
        </w:rPr>
        <w:t xml:space="preserve"> Ч., 1</w:t>
      </w:r>
      <w:r w:rsidR="00C22B22" w:rsidRPr="005E45E1">
        <w:rPr>
          <w:b/>
        </w:rPr>
        <w:t xml:space="preserve"> Ч. В НЕДЕЛЮ</w:t>
      </w:r>
      <w:r w:rsidR="00C22B22">
        <w:rPr>
          <w:b/>
        </w:rPr>
        <w:t>)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761"/>
        <w:gridCol w:w="6804"/>
        <w:gridCol w:w="2005"/>
      </w:tblGrid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</w:tcPr>
          <w:p w:rsidR="00C22B22" w:rsidRPr="00DF05A5" w:rsidRDefault="00791865" w:rsidP="00C22B22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C2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разделов</w:t>
            </w:r>
          </w:p>
        </w:tc>
        <w:tc>
          <w:tcPr>
            <w:tcW w:w="2005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C22B22" w:rsidRPr="004C2F64" w:rsidRDefault="006640CD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5" w:type="dxa"/>
          </w:tcPr>
          <w:p w:rsidR="00C22B22" w:rsidRPr="005E45E1" w:rsidRDefault="004E7ABD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C22B22" w:rsidRPr="004C2F64" w:rsidRDefault="006640CD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Основы читательской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5" w:type="dxa"/>
          </w:tcPr>
          <w:p w:rsidR="00C22B22" w:rsidRPr="005E45E1" w:rsidRDefault="006640CD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C22B22" w:rsidRPr="004C2F64" w:rsidRDefault="006640CD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Основы математической грамотности</w:t>
            </w:r>
            <w:r w:rsidR="004C2F64" w:rsidRPr="004C2F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5" w:type="dxa"/>
          </w:tcPr>
          <w:p w:rsidR="00C22B22" w:rsidRPr="005E45E1" w:rsidRDefault="006640CD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C22B22" w:rsidRPr="006640CD" w:rsidRDefault="006640CD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Основы естественнонаучной грамотности</w:t>
            </w:r>
            <w:r w:rsidR="004C2F64" w:rsidRPr="006640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5" w:type="dxa"/>
          </w:tcPr>
          <w:p w:rsidR="00C22B22" w:rsidRPr="005E45E1" w:rsidRDefault="006640CD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C22B22" w:rsidRPr="004C2F64" w:rsidRDefault="006640CD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  <w:r w:rsidR="004C2F64" w:rsidRPr="004C2F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5" w:type="dxa"/>
          </w:tcPr>
          <w:p w:rsidR="00C22B22" w:rsidRPr="005E45E1" w:rsidRDefault="006640CD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2B22" w:rsidRPr="00DF05A5" w:rsidTr="00D870A0">
        <w:trPr>
          <w:trHeight w:val="414"/>
          <w:jc w:val="center"/>
        </w:trPr>
        <w:tc>
          <w:tcPr>
            <w:tcW w:w="7565" w:type="dxa"/>
            <w:gridSpan w:val="2"/>
          </w:tcPr>
          <w:p w:rsidR="00C22B22" w:rsidRPr="00D870A0" w:rsidRDefault="00C22B22" w:rsidP="00D870A0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05" w:type="dxa"/>
          </w:tcPr>
          <w:p w:rsidR="00C22B22" w:rsidRPr="005E45E1" w:rsidRDefault="004E7ABD" w:rsidP="00F23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C22B22" w:rsidRPr="00C22B22" w:rsidRDefault="00C22B22" w:rsidP="00C22B2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32"/>
          <w:szCs w:val="21"/>
        </w:rPr>
      </w:pPr>
    </w:p>
    <w:p w:rsidR="005A1841" w:rsidRDefault="005A1841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CBA" w:rsidRDefault="00546CBA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CBA" w:rsidRDefault="00546CBA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1CA2" w:rsidRDefault="001C1CA2" w:rsidP="001C1CA2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46CBA" w:rsidRPr="006640CD" w:rsidRDefault="00546CBA" w:rsidP="006640CD">
      <w:pPr>
        <w:pStyle w:val="a7"/>
        <w:numPr>
          <w:ilvl w:val="1"/>
          <w:numId w:val="14"/>
        </w:num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40CD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630"/>
        <w:gridCol w:w="4949"/>
        <w:gridCol w:w="1600"/>
        <w:gridCol w:w="1375"/>
        <w:gridCol w:w="1613"/>
        <w:gridCol w:w="4259"/>
      </w:tblGrid>
      <w:tr w:rsidR="00AC521E" w:rsidTr="00AC521E">
        <w:trPr>
          <w:trHeight w:val="677"/>
        </w:trPr>
        <w:tc>
          <w:tcPr>
            <w:tcW w:w="630" w:type="dxa"/>
            <w:vMerge w:val="restart"/>
          </w:tcPr>
          <w:p w:rsidR="00AC521E" w:rsidRDefault="00AC521E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49" w:type="dxa"/>
            <w:vMerge w:val="restart"/>
          </w:tcPr>
          <w:p w:rsidR="00AC521E" w:rsidRDefault="00AC521E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600" w:type="dxa"/>
            <w:vMerge w:val="restart"/>
          </w:tcPr>
          <w:p w:rsidR="00AC521E" w:rsidRDefault="00AC521E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AC521E" w:rsidRDefault="00AC521E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988" w:type="dxa"/>
            <w:gridSpan w:val="2"/>
          </w:tcPr>
          <w:p w:rsidR="00AC521E" w:rsidRDefault="00AC521E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259" w:type="dxa"/>
          </w:tcPr>
          <w:p w:rsidR="00AC521E" w:rsidRDefault="00AC521E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AC521E" w:rsidTr="00AC521E">
        <w:trPr>
          <w:trHeight w:val="339"/>
        </w:trPr>
        <w:tc>
          <w:tcPr>
            <w:tcW w:w="630" w:type="dxa"/>
            <w:vMerge/>
          </w:tcPr>
          <w:p w:rsidR="00AC521E" w:rsidRDefault="00AC521E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949" w:type="dxa"/>
            <w:vMerge/>
          </w:tcPr>
          <w:p w:rsidR="00AC521E" w:rsidRDefault="00AC521E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vMerge/>
          </w:tcPr>
          <w:p w:rsidR="00AC521E" w:rsidRDefault="00AC521E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AC521E" w:rsidRDefault="00AC521E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613" w:type="dxa"/>
          </w:tcPr>
          <w:p w:rsidR="00AC521E" w:rsidRDefault="00AC521E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4259" w:type="dxa"/>
          </w:tcPr>
          <w:p w:rsidR="00AC521E" w:rsidRDefault="00AC521E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24"/>
        </w:trPr>
        <w:tc>
          <w:tcPr>
            <w:tcW w:w="10167" w:type="dxa"/>
            <w:gridSpan w:val="5"/>
            <w:shd w:val="clear" w:color="auto" w:fill="BFBFBF" w:themeFill="background1" w:themeFillShade="BF"/>
          </w:tcPr>
          <w:p w:rsidR="00AC521E" w:rsidRDefault="00AC521E" w:rsidP="001B44C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 </w:t>
            </w: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«Основы финансовой грамотности»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(10</w:t>
            </w:r>
            <w:r w:rsidRPr="00561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4259" w:type="dxa"/>
            <w:shd w:val="clear" w:color="auto" w:fill="BFBFBF" w:themeFill="background1" w:themeFillShade="BF"/>
          </w:tcPr>
          <w:p w:rsidR="00AC521E" w:rsidRPr="00561510" w:rsidRDefault="00AC521E" w:rsidP="001B4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521E" w:rsidTr="00AC521E">
        <w:trPr>
          <w:trHeight w:val="324"/>
        </w:trPr>
        <w:tc>
          <w:tcPr>
            <w:tcW w:w="630" w:type="dxa"/>
          </w:tcPr>
          <w:p w:rsidR="00AC521E" w:rsidRPr="00075CF4" w:rsidRDefault="00AC521E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49" w:type="dxa"/>
          </w:tcPr>
          <w:p w:rsidR="00AC521E" w:rsidRPr="006640CD" w:rsidRDefault="00AC521E" w:rsidP="005F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Как появились деньги? Что могут деньги?</w:t>
            </w:r>
          </w:p>
        </w:tc>
        <w:tc>
          <w:tcPr>
            <w:tcW w:w="1600" w:type="dxa"/>
          </w:tcPr>
          <w:p w:rsidR="00AC521E" w:rsidRPr="00B549F0" w:rsidRDefault="00AC521E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613" w:type="dxa"/>
          </w:tcPr>
          <w:p w:rsidR="00AC521E" w:rsidRDefault="00AC521E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0" w:history="1">
              <w:r w:rsidRPr="00AC521E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AC521E" w:rsidTr="00AC521E">
        <w:trPr>
          <w:trHeight w:val="324"/>
        </w:trPr>
        <w:tc>
          <w:tcPr>
            <w:tcW w:w="630" w:type="dxa"/>
          </w:tcPr>
          <w:p w:rsidR="00AC521E" w:rsidRPr="00075CF4" w:rsidRDefault="00AC521E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49" w:type="dxa"/>
          </w:tcPr>
          <w:p w:rsidR="00AC521E" w:rsidRPr="006640CD" w:rsidRDefault="00AC521E" w:rsidP="005F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Деньги в разных странах.</w:t>
            </w:r>
          </w:p>
        </w:tc>
        <w:tc>
          <w:tcPr>
            <w:tcW w:w="1600" w:type="dxa"/>
          </w:tcPr>
          <w:p w:rsidR="00AC521E" w:rsidRPr="00B549F0" w:rsidRDefault="00AC521E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613" w:type="dxa"/>
          </w:tcPr>
          <w:p w:rsidR="00AC521E" w:rsidRDefault="00AC521E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C521E">
              <w:rPr>
                <w:rFonts w:ascii="Arial" w:hAnsi="Arial" w:cs="Arial"/>
                <w:color w:val="0000FF"/>
                <w:sz w:val="21"/>
                <w:szCs w:val="21"/>
              </w:rPr>
              <w:t> </w:t>
            </w:r>
            <w:hyperlink r:id="rId11" w:history="1">
              <w:r w:rsidRPr="00AC521E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http://skiv.instrao.ru/bank-zadaniy/finansovaya-gramotnost/</w:t>
              </w:r>
            </w:hyperlink>
          </w:p>
        </w:tc>
      </w:tr>
      <w:tr w:rsidR="00AC521E" w:rsidTr="00AC521E">
        <w:trPr>
          <w:trHeight w:val="195"/>
        </w:trPr>
        <w:tc>
          <w:tcPr>
            <w:tcW w:w="630" w:type="dxa"/>
          </w:tcPr>
          <w:p w:rsidR="00AC521E" w:rsidRPr="00075CF4" w:rsidRDefault="00AC521E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Деньги настоящие и ненастоящие.</w:t>
            </w:r>
          </w:p>
        </w:tc>
        <w:tc>
          <w:tcPr>
            <w:tcW w:w="1600" w:type="dxa"/>
          </w:tcPr>
          <w:p w:rsidR="00AC521E" w:rsidRPr="00B549F0" w:rsidRDefault="00AC521E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613" w:type="dxa"/>
          </w:tcPr>
          <w:p w:rsidR="00AC521E" w:rsidRDefault="00AC521E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114"/>
        </w:trPr>
        <w:tc>
          <w:tcPr>
            <w:tcW w:w="630" w:type="dxa"/>
          </w:tcPr>
          <w:p w:rsidR="00AC521E" w:rsidRPr="00075CF4" w:rsidRDefault="00AC521E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Ценные бумаги и их роль в жизни общества.</w:t>
            </w:r>
          </w:p>
        </w:tc>
        <w:tc>
          <w:tcPr>
            <w:tcW w:w="1600" w:type="dxa"/>
          </w:tcPr>
          <w:p w:rsidR="00AC521E" w:rsidRPr="00B549F0" w:rsidRDefault="00AC521E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Default="00AC521E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1613" w:type="dxa"/>
          </w:tcPr>
          <w:p w:rsidR="00AC521E" w:rsidRDefault="00AC521E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24"/>
        </w:trPr>
        <w:tc>
          <w:tcPr>
            <w:tcW w:w="630" w:type="dxa"/>
          </w:tcPr>
          <w:p w:rsidR="00AC521E" w:rsidRPr="00075CF4" w:rsidRDefault="00AC521E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Что такое налоги и почему мы их должны платить?</w:t>
            </w:r>
          </w:p>
        </w:tc>
        <w:tc>
          <w:tcPr>
            <w:tcW w:w="1600" w:type="dxa"/>
          </w:tcPr>
          <w:p w:rsidR="00AC521E" w:rsidRPr="00B549F0" w:rsidRDefault="00AC521E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613" w:type="dxa"/>
          </w:tcPr>
          <w:p w:rsidR="00AC521E" w:rsidRDefault="00AC521E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Виды налогов. Подоходный налог. Какие налоги уплачиваются в вашей семье? Пеня и налоговые льготы.</w:t>
            </w:r>
          </w:p>
        </w:tc>
        <w:tc>
          <w:tcPr>
            <w:tcW w:w="1600" w:type="dxa"/>
          </w:tcPr>
          <w:p w:rsidR="00AC521E" w:rsidRPr="00B549F0" w:rsidRDefault="00AC521E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Что такое государственный бюджет? На что расходуются налоговые сборы?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60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Виды социальных пособий. Если человек потерял работу.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126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банков. Как накопить, чтобы купить? Всё про кредит.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11.11.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135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Вклады: как сохранить и приумножить? Пластиковая карта – твой безопасный Банк в кармане.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18.11.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39"/>
        </w:trPr>
        <w:tc>
          <w:tcPr>
            <w:tcW w:w="10167" w:type="dxa"/>
            <w:gridSpan w:val="5"/>
            <w:shd w:val="clear" w:color="auto" w:fill="BFBFBF" w:themeFill="background1" w:themeFillShade="BF"/>
          </w:tcPr>
          <w:p w:rsidR="00AC521E" w:rsidRPr="001B44CE" w:rsidRDefault="00AC521E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2 </w:t>
            </w: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«Основы читательской грамотности»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(7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  <w:tc>
          <w:tcPr>
            <w:tcW w:w="4259" w:type="dxa"/>
            <w:shd w:val="clear" w:color="auto" w:fill="BFBFBF" w:themeFill="background1" w:themeFillShade="BF"/>
          </w:tcPr>
          <w:p w:rsidR="00AC521E" w:rsidRPr="001B44CE" w:rsidRDefault="00AC521E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Определение основной темы и идеи в лирическом произведении. Поэтический текст как источник информации.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2" w:history="1">
              <w:r w:rsidRPr="00AC521E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содержания текстов </w:t>
            </w:r>
            <w:r w:rsidRPr="0066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публицистического стиля. Общественная ситуация в текстах.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C521E">
              <w:rPr>
                <w:rFonts w:ascii="Arial" w:hAnsi="Arial" w:cs="Arial"/>
                <w:color w:val="0000FF"/>
                <w:sz w:val="21"/>
                <w:szCs w:val="21"/>
              </w:rPr>
              <w:t> </w:t>
            </w:r>
            <w:hyperlink r:id="rId13" w:history="1">
              <w:r w:rsidRPr="00AC521E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https://pedsovet66.irro.ru/?page_id=425</w:t>
              </w:r>
            </w:hyperlink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Работа с текстом: как преобразовывать текстовую информацию с учётом цели дальнейшего использования?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Типы текстов: текст-объяснение (объяснительное сочинение, резюме, толкование, определение).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Поиск комментариев, подтверждающих основную мысль текста, предложенного для анализа.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220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Типы задач на грамотность. Позиционные задачи.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110"/>
        </w:trPr>
        <w:tc>
          <w:tcPr>
            <w:tcW w:w="630" w:type="dxa"/>
          </w:tcPr>
          <w:p w:rsidR="00AC521E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Работа с несплошным текстом: информационные листы и объявления, графики и диаграммы.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62"/>
        </w:trPr>
        <w:tc>
          <w:tcPr>
            <w:tcW w:w="10167" w:type="dxa"/>
            <w:gridSpan w:val="5"/>
          </w:tcPr>
          <w:p w:rsidR="00AC521E" w:rsidRPr="00F71C09" w:rsidRDefault="00AC521E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 </w:t>
            </w: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«Основы математической грамотности»</w:t>
            </w:r>
            <w:r w:rsidRPr="00F71C0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F71C09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4259" w:type="dxa"/>
          </w:tcPr>
          <w:p w:rsidR="00AC521E" w:rsidRPr="00F71C09" w:rsidRDefault="00AC521E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Решение задач на вероятность событий в реальной жизни.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4" w:history="1">
              <w:r w:rsidRPr="00AC521E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http://skiv.instrao.ru/bank-zadaniy/matematicheskaya-gramotnost/</w:t>
              </w:r>
            </w:hyperlink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Статистические явления, представленные в различной форме: текст, таблица, столбчатые и линейные диаграммы, гистограммы.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C521E">
              <w:rPr>
                <w:rFonts w:ascii="Arial" w:hAnsi="Arial" w:cs="Arial"/>
                <w:b/>
                <w:bCs/>
                <w:i/>
                <w:iCs/>
                <w:color w:val="555555"/>
                <w:sz w:val="21"/>
                <w:szCs w:val="21"/>
              </w:rPr>
              <w:t> </w:t>
            </w:r>
            <w:hyperlink r:id="rId15" w:history="1">
              <w:r w:rsidRPr="00AC521E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https://pedsovet66.irro.ru/?page_id=436</w:t>
              </w:r>
            </w:hyperlink>
            <w:r w:rsidRPr="00AC521E">
              <w:rPr>
                <w:rFonts w:ascii="Arial" w:hAnsi="Arial" w:cs="Arial"/>
                <w:color w:val="0000FF"/>
                <w:sz w:val="21"/>
                <w:szCs w:val="21"/>
              </w:rPr>
              <w:t>?,</w:t>
            </w:r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Элементы теории множеств как объединяющее основание многих направлений математики.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Моделирование изменений окружающего мира с помощью линейной функции.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39"/>
        </w:trPr>
        <w:tc>
          <w:tcPr>
            <w:tcW w:w="10167" w:type="dxa"/>
            <w:gridSpan w:val="5"/>
            <w:shd w:val="clear" w:color="auto" w:fill="BFBFBF" w:themeFill="background1" w:themeFillShade="BF"/>
          </w:tcPr>
          <w:p w:rsidR="00AC521E" w:rsidRDefault="00AC521E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«Основы естественнонаучной грамотности»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7 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  <w:tc>
          <w:tcPr>
            <w:tcW w:w="4259" w:type="dxa"/>
            <w:shd w:val="clear" w:color="auto" w:fill="BFBFBF" w:themeFill="background1" w:themeFillShade="BF"/>
          </w:tcPr>
          <w:p w:rsidR="00AC521E" w:rsidRPr="001B44CE" w:rsidRDefault="00AC521E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Почему все тела нам кажутся сплошными: молекулярное строение твёрдых тел, жидкостей и газов. Диффузия в газах, жидкостях и твёрдых телах.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6" w:history="1">
              <w:r w:rsidRPr="00AC521E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http://skiv.instrao.ru/bank-zadaniy/estestvennonauchnaya-gramotnost/</w:t>
              </w:r>
            </w:hyperlink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AC5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49" w:type="dxa"/>
          </w:tcPr>
          <w:p w:rsidR="00AC521E" w:rsidRPr="006640CD" w:rsidRDefault="00AC521E" w:rsidP="00AC5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Механическое движение. Инерция Закон </w:t>
            </w:r>
            <w:r w:rsidRPr="0066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Паскаля. Гидростатический парадокс.</w:t>
            </w:r>
          </w:p>
        </w:tc>
        <w:tc>
          <w:tcPr>
            <w:tcW w:w="1600" w:type="dxa"/>
          </w:tcPr>
          <w:p w:rsidR="00AC521E" w:rsidRPr="00B549F0" w:rsidRDefault="00AC521E" w:rsidP="00AC5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5" w:type="dxa"/>
          </w:tcPr>
          <w:p w:rsidR="00AC521E" w:rsidRPr="00197F8A" w:rsidRDefault="00AC521E" w:rsidP="00AC5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AC521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Pr="003D5361" w:rsidRDefault="00AC521E" w:rsidP="00AC521E">
            <w:pPr>
              <w:pStyle w:val="a5"/>
              <w:spacing w:after="0" w:line="330" w:lineRule="atLeast"/>
              <w:jc w:val="both"/>
              <w:rPr>
                <w:rFonts w:ascii="Arial" w:hAnsi="Arial" w:cs="Arial"/>
                <w:color w:val="555555"/>
                <w:sz w:val="21"/>
                <w:szCs w:val="21"/>
              </w:rPr>
            </w:pPr>
            <w:r w:rsidRPr="003D5361">
              <w:rPr>
                <w:rStyle w:val="a6"/>
                <w:rFonts w:ascii="Arial" w:hAnsi="Arial" w:cs="Arial"/>
                <w:i/>
                <w:iCs/>
                <w:color w:val="555555"/>
                <w:sz w:val="21"/>
                <w:szCs w:val="21"/>
              </w:rPr>
              <w:t> </w:t>
            </w:r>
            <w:hyperlink r:id="rId17" w:history="1">
              <w:r w:rsidRPr="003D5361">
                <w:rPr>
                  <w:rStyle w:val="aa"/>
                  <w:rFonts w:ascii="Tahoma" w:hAnsi="Tahoma" w:cs="Tahoma"/>
                  <w:sz w:val="21"/>
                  <w:szCs w:val="21"/>
                </w:rPr>
                <w:t>https://pedsovet66.irro.ru/?page_id=436</w:t>
              </w:r>
            </w:hyperlink>
            <w:r w:rsidRPr="003D5361">
              <w:rPr>
                <w:rFonts w:ascii="Arial" w:hAnsi="Arial" w:cs="Arial"/>
                <w:color w:val="0000FF"/>
                <w:sz w:val="21"/>
                <w:szCs w:val="21"/>
              </w:rPr>
              <w:t>?,</w:t>
            </w:r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AC5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949" w:type="dxa"/>
          </w:tcPr>
          <w:p w:rsidR="00AC521E" w:rsidRPr="006640CD" w:rsidRDefault="00AC521E" w:rsidP="00AC5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Деформация тел. Виды деформации. Усталость материалов.</w:t>
            </w:r>
          </w:p>
        </w:tc>
        <w:tc>
          <w:tcPr>
            <w:tcW w:w="1600" w:type="dxa"/>
          </w:tcPr>
          <w:p w:rsidR="00AC521E" w:rsidRPr="00B549F0" w:rsidRDefault="00AC521E" w:rsidP="00AC5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AC52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AC521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Pr="003D5361" w:rsidRDefault="00AC521E" w:rsidP="00AC521E">
            <w:pPr>
              <w:pStyle w:val="a5"/>
              <w:spacing w:after="0" w:line="330" w:lineRule="atLeast"/>
              <w:jc w:val="both"/>
              <w:rPr>
                <w:rFonts w:ascii="Arial" w:hAnsi="Arial" w:cs="Arial"/>
                <w:color w:val="555555"/>
                <w:sz w:val="21"/>
                <w:szCs w:val="21"/>
              </w:rPr>
            </w:pPr>
            <w:r w:rsidRPr="003D5361">
              <w:rPr>
                <w:rFonts w:ascii="Arial" w:hAnsi="Arial" w:cs="Arial"/>
                <w:color w:val="0000FF"/>
                <w:sz w:val="21"/>
                <w:szCs w:val="21"/>
              </w:rPr>
              <w:t>- </w:t>
            </w:r>
            <w:hyperlink r:id="rId18" w:history="1">
              <w:r w:rsidRPr="003D5361">
                <w:rPr>
                  <w:rStyle w:val="aa"/>
                  <w:rFonts w:ascii="Tahoma" w:hAnsi="Tahoma" w:cs="Tahoma"/>
                  <w:sz w:val="21"/>
                  <w:szCs w:val="21"/>
                </w:rPr>
                <w:t>http://ntf-iro.ru/metodmaterialy-mop-fg/</w:t>
              </w:r>
            </w:hyperlink>
            <w:r w:rsidRPr="003D5361">
              <w:rPr>
                <w:rFonts w:ascii="Arial" w:hAnsi="Arial" w:cs="Arial"/>
                <w:color w:val="0000FF"/>
                <w:sz w:val="21"/>
                <w:szCs w:val="21"/>
              </w:rPr>
              <w:t> ,</w:t>
            </w:r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Атмосферные явления. Ветер. Направление ветра. Ураган, торнадо. Землетрясение, цунами, объяснение их происхождения.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Давление воды в морях и океанах. Состав воды морей и океанов. Структура подводной сферы. Исследование океана. Использование подводных дронов.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49" w:type="dxa"/>
          </w:tcPr>
          <w:p w:rsidR="00AC521E" w:rsidRPr="006640CD" w:rsidRDefault="00AC521E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Растения. Генная модификация растений. Внешнее строение дождевого червя, моллюсков, насекомых.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07.04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4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CD">
              <w:rPr>
                <w:rFonts w:ascii="Times New Roman" w:hAnsi="Times New Roman" w:cs="Times New Roman"/>
                <w:sz w:val="24"/>
                <w:szCs w:val="24"/>
              </w:rPr>
              <w:t>Внешнее и внутреннее строение рыбы. Их многообразие. Пресноводные и морские рыбы. Внешнее и внутреннее строение птицы. Эволюция птиц. Многообразие птиц. Перелетные птицы. Сезонная миграция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521E" w:rsidRDefault="00AC521E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21E" w:rsidRPr="006640CD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39"/>
        </w:trPr>
        <w:tc>
          <w:tcPr>
            <w:tcW w:w="10167" w:type="dxa"/>
            <w:gridSpan w:val="5"/>
            <w:shd w:val="clear" w:color="auto" w:fill="BFBFBF" w:themeFill="background1" w:themeFillShade="BF"/>
          </w:tcPr>
          <w:p w:rsidR="00AC521E" w:rsidRDefault="00AC521E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  <w:r w:rsidRPr="002A6491">
              <w:rPr>
                <w:rFonts w:ascii="Times New Roman" w:hAnsi="Times New Roman" w:cs="Times New Roman"/>
                <w:b/>
                <w:sz w:val="24"/>
                <w:szCs w:val="24"/>
              </w:rPr>
              <w:t>«КРЕАТИВНОЕ МЫШЛЕНИЕ</w:t>
            </w:r>
            <w:r>
              <w:t>»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6 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  <w:tc>
          <w:tcPr>
            <w:tcW w:w="4259" w:type="dxa"/>
            <w:shd w:val="clear" w:color="auto" w:fill="BFBFBF" w:themeFill="background1" w:themeFillShade="BF"/>
          </w:tcPr>
          <w:p w:rsidR="00AC521E" w:rsidRPr="001B44CE" w:rsidRDefault="00AC521E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49" w:type="dxa"/>
          </w:tcPr>
          <w:p w:rsidR="00AC521E" w:rsidRPr="002A6491" w:rsidRDefault="00AC521E" w:rsidP="00233D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Что такое креативность?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C521E">
              <w:rPr>
                <w:rFonts w:ascii="Arial" w:hAnsi="Arial" w:cs="Arial"/>
                <w:color w:val="555555"/>
                <w:sz w:val="21"/>
                <w:szCs w:val="21"/>
              </w:rPr>
              <w:t> </w:t>
            </w:r>
            <w:hyperlink r:id="rId19" w:history="1">
              <w:r w:rsidRPr="00AC521E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http://skiv.instrao.ru/bank-zadaniy/kreativnoe-myshlenie/</w:t>
              </w:r>
            </w:hyperlink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49" w:type="dxa"/>
          </w:tcPr>
          <w:p w:rsidR="00AC521E" w:rsidRPr="002A6491" w:rsidRDefault="00AC521E" w:rsidP="00233D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Управление воображением.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</w:t>
            </w:r>
            <w:r w:rsidRPr="002F7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C521E">
              <w:rPr>
                <w:rFonts w:ascii="Arial" w:hAnsi="Arial" w:cs="Arial"/>
                <w:color w:val="0000FF"/>
                <w:sz w:val="21"/>
                <w:szCs w:val="21"/>
              </w:rPr>
              <w:t> </w:t>
            </w:r>
            <w:hyperlink r:id="rId20" w:history="1">
              <w:r w:rsidRPr="00AC521E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https://pedsovet66.irro.ru/?page_id=425</w:t>
              </w:r>
            </w:hyperlink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49" w:type="dxa"/>
          </w:tcPr>
          <w:p w:rsidR="00AC521E" w:rsidRPr="002A6491" w:rsidRDefault="00AC521E" w:rsidP="00233D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Построение ассоциаций.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05.05.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339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49" w:type="dxa"/>
          </w:tcPr>
          <w:p w:rsidR="00AC521E" w:rsidRPr="002A6491" w:rsidRDefault="00AC521E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12.05.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180"/>
        </w:trPr>
        <w:tc>
          <w:tcPr>
            <w:tcW w:w="630" w:type="dxa"/>
          </w:tcPr>
          <w:p w:rsidR="00AC521E" w:rsidRPr="00075CF4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49" w:type="dxa"/>
          </w:tcPr>
          <w:p w:rsidR="00AC521E" w:rsidRPr="002A6491" w:rsidRDefault="00AC521E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Учимся нестандартно сочинять.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Pr="00197F8A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521E" w:rsidTr="00AC521E">
        <w:trPr>
          <w:trHeight w:val="150"/>
        </w:trPr>
        <w:tc>
          <w:tcPr>
            <w:tcW w:w="630" w:type="dxa"/>
          </w:tcPr>
          <w:p w:rsidR="00AC521E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49" w:type="dxa"/>
          </w:tcPr>
          <w:p w:rsidR="00AC521E" w:rsidRPr="002A6491" w:rsidRDefault="00AC521E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креативности.</w:t>
            </w:r>
          </w:p>
        </w:tc>
        <w:tc>
          <w:tcPr>
            <w:tcW w:w="1600" w:type="dxa"/>
          </w:tcPr>
          <w:p w:rsidR="00AC521E" w:rsidRPr="00B549F0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AC521E" w:rsidRDefault="00AC521E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</w:t>
            </w:r>
          </w:p>
        </w:tc>
        <w:tc>
          <w:tcPr>
            <w:tcW w:w="1613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9" w:type="dxa"/>
          </w:tcPr>
          <w:p w:rsidR="00AC521E" w:rsidRDefault="00AC521E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233DF9" w:rsidRDefault="00233DF9" w:rsidP="00233DF9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C5BE7" w:rsidRDefault="008C5BE7" w:rsidP="00233DF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D567E" w:rsidRDefault="00CD567E" w:rsidP="00AC521E">
      <w:pPr>
        <w:spacing w:after="0"/>
        <w:rPr>
          <w:rFonts w:ascii="Times New Roman" w:hAnsi="Times New Roman" w:cs="Times New Roman"/>
          <w:b/>
          <w:sz w:val="24"/>
        </w:rPr>
      </w:pPr>
      <w:bookmarkStart w:id="6" w:name="_GoBack"/>
      <w:bookmarkEnd w:id="6"/>
    </w:p>
    <w:p w:rsidR="00CD567E" w:rsidRDefault="00CD567E" w:rsidP="00233DF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B3039" w:rsidRDefault="00AB3039" w:rsidP="00233DF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Лист изменений (дополнений)</w:t>
      </w:r>
    </w:p>
    <w:p w:rsidR="00AB3039" w:rsidRDefault="00AB3039" w:rsidP="00AB3039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 рабочую программу по внеурочной деятельности </w:t>
      </w:r>
      <w:r w:rsidR="00C6023D">
        <w:rPr>
          <w:rFonts w:ascii="Times New Roman" w:hAnsi="Times New Roman" w:cs="Times New Roman"/>
          <w:b/>
          <w:sz w:val="24"/>
        </w:rPr>
        <w:t>Функциональная грамотность «</w:t>
      </w:r>
      <w:r w:rsidR="00CD567E">
        <w:rPr>
          <w:rFonts w:ascii="Times New Roman" w:hAnsi="Times New Roman" w:cs="Times New Roman"/>
          <w:b/>
          <w:sz w:val="24"/>
        </w:rPr>
        <w:t>Эрудит</w:t>
      </w:r>
      <w:r w:rsidR="00C6023D">
        <w:rPr>
          <w:rFonts w:ascii="Times New Roman" w:hAnsi="Times New Roman" w:cs="Times New Roman"/>
          <w:b/>
          <w:sz w:val="24"/>
        </w:rPr>
        <w:t xml:space="preserve">» </w:t>
      </w:r>
      <w:r w:rsidR="006640CD">
        <w:rPr>
          <w:rFonts w:ascii="Times New Roman" w:hAnsi="Times New Roman" w:cs="Times New Roman"/>
          <w:b/>
          <w:sz w:val="24"/>
        </w:rPr>
        <w:t xml:space="preserve">в 7 </w:t>
      </w:r>
      <w:r>
        <w:rPr>
          <w:rFonts w:ascii="Times New Roman" w:hAnsi="Times New Roman" w:cs="Times New Roman"/>
          <w:b/>
          <w:sz w:val="24"/>
        </w:rPr>
        <w:t>классе</w:t>
      </w:r>
    </w:p>
    <w:p w:rsidR="00AB3039" w:rsidRDefault="002639CD" w:rsidP="00AB3039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на 2024-2025</w:t>
      </w:r>
      <w:r w:rsidR="00AB3039">
        <w:rPr>
          <w:rFonts w:ascii="Times New Roman" w:hAnsi="Times New Roman" w:cs="Times New Roman"/>
          <w:b/>
          <w:sz w:val="24"/>
        </w:rPr>
        <w:t xml:space="preserve"> учебный год</w:t>
      </w:r>
    </w:p>
    <w:p w:rsidR="00AB3039" w:rsidRDefault="00AB3039" w:rsidP="00AB3039">
      <w:pPr>
        <w:spacing w:after="0"/>
        <w:rPr>
          <w:rFonts w:ascii="Times New Roman" w:hAnsi="Times New Roman" w:cs="Times New Roman"/>
          <w:b/>
          <w:sz w:val="24"/>
        </w:rPr>
      </w:pPr>
    </w:p>
    <w:tbl>
      <w:tblPr>
        <w:tblStyle w:val="a9"/>
        <w:tblW w:w="14942" w:type="dxa"/>
        <w:tblLook w:val="04A0" w:firstRow="1" w:lastRow="0" w:firstColumn="1" w:lastColumn="0" w:noHBand="0" w:noVBand="1"/>
      </w:tblPr>
      <w:tblGrid>
        <w:gridCol w:w="566"/>
        <w:gridCol w:w="1406"/>
        <w:gridCol w:w="6592"/>
        <w:gridCol w:w="2701"/>
        <w:gridCol w:w="1842"/>
        <w:gridCol w:w="1835"/>
      </w:tblGrid>
      <w:tr w:rsidR="00AB3039" w:rsidTr="00F23E37">
        <w:trPr>
          <w:trHeight w:val="1193"/>
        </w:trPr>
        <w:tc>
          <w:tcPr>
            <w:tcW w:w="566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 п\п</w:t>
            </w:r>
          </w:p>
        </w:tc>
        <w:tc>
          <w:tcPr>
            <w:tcW w:w="1406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 внесения изменения</w:t>
            </w:r>
          </w:p>
        </w:tc>
        <w:tc>
          <w:tcPr>
            <w:tcW w:w="6592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вносимых изменений</w:t>
            </w:r>
          </w:p>
        </w:tc>
        <w:tc>
          <w:tcPr>
            <w:tcW w:w="2701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Примечание</w:t>
            </w:r>
          </w:p>
        </w:tc>
        <w:tc>
          <w:tcPr>
            <w:tcW w:w="1842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Подпись лица внесшего изменения</w:t>
            </w:r>
          </w:p>
        </w:tc>
        <w:tc>
          <w:tcPr>
            <w:tcW w:w="1835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Изменения согласованы с Зам.директора по УВР.</w:t>
            </w:r>
          </w:p>
        </w:tc>
      </w:tr>
      <w:tr w:rsidR="00AB3039" w:rsidTr="00F23E37">
        <w:trPr>
          <w:trHeight w:val="486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1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8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1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7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bookmarkEnd w:id="1"/>
    </w:tbl>
    <w:p w:rsidR="00C875DC" w:rsidRPr="00911214" w:rsidRDefault="00C875DC" w:rsidP="00911214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C875DC" w:rsidRPr="00911214" w:rsidSect="00506CAC">
      <w:footerReference w:type="default" r:id="rId21"/>
      <w:pgSz w:w="16838" w:h="11906" w:orient="landscape"/>
      <w:pgMar w:top="1135" w:right="1134" w:bottom="850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DF0" w:rsidRDefault="008F1DF0" w:rsidP="001C1CA2">
      <w:pPr>
        <w:spacing w:after="0" w:line="240" w:lineRule="auto"/>
      </w:pPr>
      <w:r>
        <w:separator/>
      </w:r>
    </w:p>
  </w:endnote>
  <w:endnote w:type="continuationSeparator" w:id="0">
    <w:p w:rsidR="008F1DF0" w:rsidRDefault="008F1DF0" w:rsidP="001C1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8584190"/>
      <w:docPartObj>
        <w:docPartGallery w:val="Page Numbers (Bottom of Page)"/>
        <w:docPartUnique/>
      </w:docPartObj>
    </w:sdtPr>
    <w:sdtEndPr/>
    <w:sdtContent>
      <w:p w:rsidR="00AF2FDF" w:rsidRDefault="002D7B10">
        <w:pPr>
          <w:pStyle w:val="ad"/>
          <w:jc w:val="right"/>
        </w:pPr>
        <w:r>
          <w:fldChar w:fldCharType="begin"/>
        </w:r>
        <w:r w:rsidR="00C878D8">
          <w:instrText xml:space="preserve"> PAGE   \* MERGEFORMAT </w:instrText>
        </w:r>
        <w:r>
          <w:fldChar w:fldCharType="separate"/>
        </w:r>
        <w:r w:rsidR="00AC521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F2FDF" w:rsidRDefault="00AF2FD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DF0" w:rsidRDefault="008F1DF0" w:rsidP="001C1CA2">
      <w:pPr>
        <w:spacing w:after="0" w:line="240" w:lineRule="auto"/>
      </w:pPr>
      <w:r>
        <w:separator/>
      </w:r>
    </w:p>
  </w:footnote>
  <w:footnote w:type="continuationSeparator" w:id="0">
    <w:p w:rsidR="008F1DF0" w:rsidRDefault="008F1DF0" w:rsidP="001C1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14"/>
    <w:lvl w:ilvl="0">
      <w:start w:val="5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Times New Roman"/>
      </w:rPr>
    </w:lvl>
  </w:abstractNum>
  <w:abstractNum w:abstractNumId="1" w15:restartNumberingAfterBreak="0">
    <w:nsid w:val="01C501D9"/>
    <w:multiLevelType w:val="multilevel"/>
    <w:tmpl w:val="357C3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D1C4F"/>
    <w:multiLevelType w:val="multilevel"/>
    <w:tmpl w:val="9B3A6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3E4BC6"/>
    <w:multiLevelType w:val="hybridMultilevel"/>
    <w:tmpl w:val="6AE2E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45824"/>
    <w:multiLevelType w:val="multilevel"/>
    <w:tmpl w:val="2F7CF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590A50"/>
    <w:multiLevelType w:val="multilevel"/>
    <w:tmpl w:val="8B222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A4121"/>
    <w:multiLevelType w:val="multilevel"/>
    <w:tmpl w:val="ADE6E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D17DE9"/>
    <w:multiLevelType w:val="multilevel"/>
    <w:tmpl w:val="3152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A77CA6"/>
    <w:multiLevelType w:val="multilevel"/>
    <w:tmpl w:val="6D98C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AF47C2"/>
    <w:multiLevelType w:val="multilevel"/>
    <w:tmpl w:val="50F66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D01ECD"/>
    <w:multiLevelType w:val="multilevel"/>
    <w:tmpl w:val="A8F8A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8958D3"/>
    <w:multiLevelType w:val="multilevel"/>
    <w:tmpl w:val="ACFCF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F47748"/>
    <w:multiLevelType w:val="multilevel"/>
    <w:tmpl w:val="F41C7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872EE2"/>
    <w:multiLevelType w:val="hybridMultilevel"/>
    <w:tmpl w:val="9C0C2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3"/>
  </w:num>
  <w:num w:numId="5">
    <w:abstractNumId w:val="2"/>
  </w:num>
  <w:num w:numId="6">
    <w:abstractNumId w:val="0"/>
  </w:num>
  <w:num w:numId="7">
    <w:abstractNumId w:val="13"/>
  </w:num>
  <w:num w:numId="8">
    <w:abstractNumId w:val="5"/>
  </w:num>
  <w:num w:numId="9">
    <w:abstractNumId w:val="8"/>
  </w:num>
  <w:num w:numId="10">
    <w:abstractNumId w:val="4"/>
  </w:num>
  <w:num w:numId="11">
    <w:abstractNumId w:val="7"/>
  </w:num>
  <w:num w:numId="12">
    <w:abstractNumId w:val="11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E47"/>
    <w:rsid w:val="00075CF4"/>
    <w:rsid w:val="00082A5D"/>
    <w:rsid w:val="000A0BD3"/>
    <w:rsid w:val="000A1DD8"/>
    <w:rsid w:val="000D6663"/>
    <w:rsid w:val="00101BC1"/>
    <w:rsid w:val="00114048"/>
    <w:rsid w:val="00117520"/>
    <w:rsid w:val="001846D7"/>
    <w:rsid w:val="00197F8A"/>
    <w:rsid w:val="001B44CE"/>
    <w:rsid w:val="001C1CA2"/>
    <w:rsid w:val="001C5229"/>
    <w:rsid w:val="00233DF9"/>
    <w:rsid w:val="002639CD"/>
    <w:rsid w:val="002A6491"/>
    <w:rsid w:val="002C1539"/>
    <w:rsid w:val="002C2AB7"/>
    <w:rsid w:val="002C4AA5"/>
    <w:rsid w:val="002D7B10"/>
    <w:rsid w:val="002F74A3"/>
    <w:rsid w:val="00310670"/>
    <w:rsid w:val="00374FD7"/>
    <w:rsid w:val="00395905"/>
    <w:rsid w:val="003D5A2E"/>
    <w:rsid w:val="003E2CC1"/>
    <w:rsid w:val="0041257A"/>
    <w:rsid w:val="004207C8"/>
    <w:rsid w:val="00433FAD"/>
    <w:rsid w:val="00473205"/>
    <w:rsid w:val="004A18A8"/>
    <w:rsid w:val="004A284E"/>
    <w:rsid w:val="004B1B19"/>
    <w:rsid w:val="004C2F64"/>
    <w:rsid w:val="004E7ABD"/>
    <w:rsid w:val="004F3007"/>
    <w:rsid w:val="00506CAC"/>
    <w:rsid w:val="00513AC1"/>
    <w:rsid w:val="00515C2D"/>
    <w:rsid w:val="00546CBA"/>
    <w:rsid w:val="00546EE6"/>
    <w:rsid w:val="005A1841"/>
    <w:rsid w:val="005A26DD"/>
    <w:rsid w:val="005E2186"/>
    <w:rsid w:val="005E45E1"/>
    <w:rsid w:val="005E5F81"/>
    <w:rsid w:val="005F2A9C"/>
    <w:rsid w:val="006640CD"/>
    <w:rsid w:val="00665492"/>
    <w:rsid w:val="006D3B79"/>
    <w:rsid w:val="007166C0"/>
    <w:rsid w:val="00746BE4"/>
    <w:rsid w:val="007864BB"/>
    <w:rsid w:val="00791865"/>
    <w:rsid w:val="00830F46"/>
    <w:rsid w:val="0085331E"/>
    <w:rsid w:val="00863DDA"/>
    <w:rsid w:val="008C5BE7"/>
    <w:rsid w:val="008E309A"/>
    <w:rsid w:val="008E6E47"/>
    <w:rsid w:val="008F1DF0"/>
    <w:rsid w:val="008F7079"/>
    <w:rsid w:val="00911214"/>
    <w:rsid w:val="0093739A"/>
    <w:rsid w:val="00937E43"/>
    <w:rsid w:val="00970893"/>
    <w:rsid w:val="00997B77"/>
    <w:rsid w:val="009D30CA"/>
    <w:rsid w:val="009F2B90"/>
    <w:rsid w:val="00A07385"/>
    <w:rsid w:val="00A16B43"/>
    <w:rsid w:val="00A90AC6"/>
    <w:rsid w:val="00A9291A"/>
    <w:rsid w:val="00AB3039"/>
    <w:rsid w:val="00AB3BA6"/>
    <w:rsid w:val="00AB682F"/>
    <w:rsid w:val="00AC521E"/>
    <w:rsid w:val="00AF2FDF"/>
    <w:rsid w:val="00B41CA3"/>
    <w:rsid w:val="00B549F0"/>
    <w:rsid w:val="00B71875"/>
    <w:rsid w:val="00BC7CE6"/>
    <w:rsid w:val="00C22B22"/>
    <w:rsid w:val="00C26941"/>
    <w:rsid w:val="00C6023D"/>
    <w:rsid w:val="00C875DC"/>
    <w:rsid w:val="00C878D8"/>
    <w:rsid w:val="00C95AD6"/>
    <w:rsid w:val="00CD567E"/>
    <w:rsid w:val="00CD5EED"/>
    <w:rsid w:val="00D02E0D"/>
    <w:rsid w:val="00D1024F"/>
    <w:rsid w:val="00D170F8"/>
    <w:rsid w:val="00D34AF7"/>
    <w:rsid w:val="00D52605"/>
    <w:rsid w:val="00D870A0"/>
    <w:rsid w:val="00DB27D0"/>
    <w:rsid w:val="00DF1623"/>
    <w:rsid w:val="00E62DF7"/>
    <w:rsid w:val="00EC7F08"/>
    <w:rsid w:val="00EF6A7C"/>
    <w:rsid w:val="00F01EAE"/>
    <w:rsid w:val="00F1061E"/>
    <w:rsid w:val="00F23E37"/>
    <w:rsid w:val="00F603F5"/>
    <w:rsid w:val="00F71C09"/>
    <w:rsid w:val="00FA43C0"/>
    <w:rsid w:val="00FD2DF0"/>
    <w:rsid w:val="00FE3633"/>
    <w:rsid w:val="00FE70C4"/>
    <w:rsid w:val="00FF0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7FB2C"/>
  <w15:docId w15:val="{F2191F1B-520A-4B9E-8402-B956C716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E4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1"/>
    <w:qFormat/>
    <w:rsid w:val="00AB3BA6"/>
    <w:pPr>
      <w:widowControl w:val="0"/>
      <w:autoSpaceDE w:val="0"/>
      <w:autoSpaceDN w:val="0"/>
      <w:spacing w:after="0" w:line="240" w:lineRule="auto"/>
      <w:ind w:left="1838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91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4F3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F300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CD5EED"/>
  </w:style>
  <w:style w:type="paragraph" w:customStyle="1" w:styleId="osnova">
    <w:name w:val="osnova"/>
    <w:basedOn w:val="a"/>
    <w:rsid w:val="00CD5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D5EED"/>
    <w:rPr>
      <w:b/>
      <w:bCs/>
    </w:rPr>
  </w:style>
  <w:style w:type="paragraph" w:customStyle="1" w:styleId="c19">
    <w:name w:val="c19"/>
    <w:basedOn w:val="a"/>
    <w:rsid w:val="00853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85331E"/>
  </w:style>
  <w:style w:type="character" w:customStyle="1" w:styleId="c0">
    <w:name w:val="c0"/>
    <w:basedOn w:val="a0"/>
    <w:rsid w:val="00AB3BA6"/>
  </w:style>
  <w:style w:type="paragraph" w:customStyle="1" w:styleId="c33">
    <w:name w:val="c33"/>
    <w:basedOn w:val="a"/>
    <w:rsid w:val="00AB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AB3BA6"/>
  </w:style>
  <w:style w:type="paragraph" w:customStyle="1" w:styleId="c134">
    <w:name w:val="c134"/>
    <w:basedOn w:val="a"/>
    <w:rsid w:val="00AB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AB3BA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AB3BA6"/>
    <w:pPr>
      <w:ind w:left="720"/>
      <w:contextualSpacing/>
    </w:pPr>
    <w:rPr>
      <w:rFonts w:eastAsiaTheme="minorHAnsi"/>
      <w:lang w:eastAsia="en-US"/>
    </w:rPr>
  </w:style>
  <w:style w:type="paragraph" w:styleId="a8">
    <w:name w:val="No Spacing"/>
    <w:uiPriority w:val="1"/>
    <w:qFormat/>
    <w:rsid w:val="009F2B90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C22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C2AB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164">
    <w:name w:val="c164"/>
    <w:basedOn w:val="a"/>
    <w:rsid w:val="003D5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D5A2E"/>
  </w:style>
  <w:style w:type="paragraph" w:customStyle="1" w:styleId="c26">
    <w:name w:val="c26"/>
    <w:basedOn w:val="a"/>
    <w:rsid w:val="003D5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1C1CA2"/>
  </w:style>
  <w:style w:type="character" w:customStyle="1" w:styleId="c43">
    <w:name w:val="c43"/>
    <w:basedOn w:val="a0"/>
    <w:rsid w:val="001C1CA2"/>
  </w:style>
  <w:style w:type="character" w:styleId="aa">
    <w:name w:val="Hyperlink"/>
    <w:basedOn w:val="a0"/>
    <w:uiPriority w:val="99"/>
    <w:semiHidden/>
    <w:unhideWhenUsed/>
    <w:rsid w:val="001C1CA2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1C1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1CA2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C1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1CA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centeroko.ru/pisa15/pisa15_pub.html&amp;sa=D&amp;source=editors&amp;ust=1678546814416964&amp;usg=AOvVaw3Ms9RkcwkKBesn4TGQ79hK" TargetMode="External"/><Relationship Id="rId13" Type="http://schemas.openxmlformats.org/officeDocument/2006/relationships/hyperlink" Target="https://pedsovet66.irro.ru/?page_id=425" TargetMode="External"/><Relationship Id="rId18" Type="http://schemas.openxmlformats.org/officeDocument/2006/relationships/hyperlink" Target="http://ntf-iro.ru/metodmaterialy-mop-fg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skiv.instrao.ru/bank-zadaniy/chitatelskaya-gramotnost/" TargetMode="External"/><Relationship Id="rId17" Type="http://schemas.openxmlformats.org/officeDocument/2006/relationships/hyperlink" Target="https://pedsovet66.irro.ru/?page_id=4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kiv.instrao.ru/bank-zadaniy/estestvennonauchnaya-gramotnost/" TargetMode="External"/><Relationship Id="rId20" Type="http://schemas.openxmlformats.org/officeDocument/2006/relationships/hyperlink" Target="https://pedsovet66.irro.ru/?page_id=42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kiv.instrao.ru/bank-zadaniy/finansovaya-gramotnos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edsovet66.irro.ru/?page_id=43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skiv.instrao.ru/bank-zadaniy/chitatelskaya-gramotnost/" TargetMode="External"/><Relationship Id="rId19" Type="http://schemas.openxmlformats.org/officeDocument/2006/relationships/hyperlink" Target="http://skiv.instrao.ru/bank-zadaniy/kreativnoe-myshleni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cyberleninka.ru/article/v/funktsionalnaya&amp;sa=D&amp;source=editors&amp;ust=1678546814417378&amp;usg=AOvVaw0eOBMjT2qWLdiK4fW7Lb7I" TargetMode="External"/><Relationship Id="rId14" Type="http://schemas.openxmlformats.org/officeDocument/2006/relationships/hyperlink" Target="http://skiv.instrao.ru/bank-zadaniy/matematicheskaya-gramotnost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963DA-6350-4C07-ACE7-C0E6F02B6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12</Pages>
  <Words>2248</Words>
  <Characters>12816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Оператор</cp:lastModifiedBy>
  <cp:revision>75</cp:revision>
  <cp:lastPrinted>2024-09-11T06:23:00Z</cp:lastPrinted>
  <dcterms:created xsi:type="dcterms:W3CDTF">2022-07-12T06:50:00Z</dcterms:created>
  <dcterms:modified xsi:type="dcterms:W3CDTF">2024-09-17T11:50:00Z</dcterms:modified>
</cp:coreProperties>
</file>